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6BD8E97B" w:rsidR="009232B9" w:rsidRPr="00E16C57" w:rsidRDefault="009232B9" w:rsidP="009232B9">
      <w:pPr>
        <w:pStyle w:val="af"/>
        <w:tabs>
          <w:tab w:val="right" w:pos="9639"/>
        </w:tabs>
        <w:rPr>
          <w:sz w:val="24"/>
          <w:szCs w:val="24"/>
          <w:lang w:val="en-US"/>
        </w:rPr>
      </w:pPr>
      <w:r w:rsidRPr="00E16C57">
        <w:rPr>
          <w:sz w:val="24"/>
          <w:szCs w:val="24"/>
          <w:lang w:val="en-US"/>
        </w:rPr>
        <w:t>3GPP TSG-RAN WG2 Meeting #11</w:t>
      </w:r>
      <w:r w:rsidR="009849D8">
        <w:rPr>
          <w:sz w:val="24"/>
          <w:szCs w:val="24"/>
          <w:lang w:val="en-US"/>
        </w:rPr>
        <w:t>9</w:t>
      </w:r>
      <w:r w:rsidR="00121C11">
        <w:rPr>
          <w:sz w:val="24"/>
          <w:szCs w:val="24"/>
          <w:lang w:val="en-US"/>
        </w:rPr>
        <w:t>bis</w:t>
      </w:r>
      <w:r w:rsidRPr="00FC1B83">
        <w:rPr>
          <w:sz w:val="24"/>
          <w:szCs w:val="24"/>
          <w:lang w:val="en-US"/>
        </w:rPr>
        <w:t>-e</w:t>
      </w:r>
      <w:r w:rsidR="00121C11">
        <w:rPr>
          <w:sz w:val="24"/>
          <w:szCs w:val="24"/>
          <w:lang w:val="en-US"/>
        </w:rPr>
        <w:t xml:space="preserve">         </w:t>
      </w:r>
      <w:r w:rsidR="009849D8">
        <w:rPr>
          <w:sz w:val="24"/>
          <w:szCs w:val="24"/>
          <w:lang w:val="en-US"/>
        </w:rPr>
        <w:t xml:space="preserve">                                                         </w:t>
      </w:r>
      <w:r w:rsidRPr="00E16C57">
        <w:rPr>
          <w:sz w:val="24"/>
          <w:szCs w:val="24"/>
          <w:lang w:val="en-US"/>
        </w:rPr>
        <w:tab/>
      </w:r>
      <w:r w:rsidR="00280D1E" w:rsidRPr="00280D1E">
        <w:rPr>
          <w:sz w:val="24"/>
          <w:szCs w:val="24"/>
          <w:lang w:val="en-US"/>
        </w:rPr>
        <w:t>R2-2</w:t>
      </w:r>
      <w:r w:rsidR="000A06F7">
        <w:rPr>
          <w:sz w:val="24"/>
          <w:szCs w:val="24"/>
          <w:lang w:val="en-US"/>
        </w:rPr>
        <w:t>210574</w:t>
      </w:r>
    </w:p>
    <w:p w14:paraId="1B92F9DD" w14:textId="3B420128" w:rsidR="009232B9" w:rsidRPr="00D92EA1" w:rsidRDefault="009232B9" w:rsidP="009232B9">
      <w:pPr>
        <w:pStyle w:val="af"/>
        <w:tabs>
          <w:tab w:val="right" w:pos="9639"/>
        </w:tabs>
        <w:rPr>
          <w:bCs/>
          <w:sz w:val="24"/>
        </w:rPr>
      </w:pPr>
      <w:r w:rsidRPr="00FC1B83">
        <w:rPr>
          <w:sz w:val="24"/>
          <w:szCs w:val="24"/>
          <w:lang w:val="en-US"/>
        </w:rPr>
        <w:t>E-meeting</w:t>
      </w:r>
      <w:r>
        <w:rPr>
          <w:sz w:val="24"/>
          <w:szCs w:val="24"/>
          <w:lang w:val="en-US"/>
        </w:rPr>
        <w:t>,</w:t>
      </w:r>
      <w:r w:rsidRPr="00E16C57">
        <w:rPr>
          <w:sz w:val="24"/>
          <w:szCs w:val="24"/>
          <w:lang w:val="en-US"/>
        </w:rPr>
        <w:t xml:space="preserve"> </w:t>
      </w:r>
      <w:r w:rsidR="009849D8">
        <w:rPr>
          <w:sz w:val="24"/>
          <w:szCs w:val="24"/>
          <w:lang w:val="en-US"/>
        </w:rPr>
        <w:t>1</w:t>
      </w:r>
      <w:r w:rsidR="00121C11">
        <w:rPr>
          <w:sz w:val="24"/>
          <w:szCs w:val="24"/>
          <w:lang w:val="en-US"/>
        </w:rPr>
        <w:t>0</w:t>
      </w:r>
      <w:r w:rsidR="00BB6038" w:rsidRPr="009849D8">
        <w:rPr>
          <w:sz w:val="24"/>
          <w:szCs w:val="24"/>
          <w:vertAlign w:val="superscript"/>
          <w:lang w:val="en-US"/>
        </w:rPr>
        <w:t>th</w:t>
      </w:r>
      <w:r w:rsidR="00BB6038" w:rsidRPr="00E16C57">
        <w:rPr>
          <w:sz w:val="24"/>
          <w:szCs w:val="24"/>
          <w:lang w:val="en-US"/>
        </w:rPr>
        <w:t>-</w:t>
      </w:r>
      <w:r w:rsidR="00121C11">
        <w:rPr>
          <w:sz w:val="24"/>
          <w:szCs w:val="24"/>
          <w:lang w:val="en-US"/>
        </w:rPr>
        <w:t>1</w:t>
      </w:r>
      <w:r w:rsidR="009849D8">
        <w:rPr>
          <w:sz w:val="24"/>
          <w:szCs w:val="24"/>
          <w:lang w:val="en-US"/>
        </w:rPr>
        <w:t>9</w:t>
      </w:r>
      <w:r w:rsidR="00BB6038" w:rsidRPr="009849D8">
        <w:rPr>
          <w:sz w:val="24"/>
          <w:szCs w:val="24"/>
          <w:vertAlign w:val="superscript"/>
          <w:lang w:val="en-US"/>
        </w:rPr>
        <w:t>th</w:t>
      </w:r>
      <w:r w:rsidR="00BB6038" w:rsidRPr="009849D8" w:rsidDel="00BB6038">
        <w:rPr>
          <w:sz w:val="24"/>
          <w:szCs w:val="24"/>
          <w:lang w:val="en-US"/>
        </w:rPr>
        <w:t xml:space="preserve"> </w:t>
      </w:r>
      <w:r w:rsidR="00121C11" w:rsidRPr="00121C11">
        <w:rPr>
          <w:sz w:val="24"/>
          <w:szCs w:val="24"/>
          <w:lang w:val="en-US"/>
        </w:rPr>
        <w:t>October</w:t>
      </w:r>
      <w:r w:rsidRPr="00E16C57">
        <w:rPr>
          <w:sz w:val="24"/>
          <w:szCs w:val="24"/>
          <w:lang w:val="en-US"/>
        </w:rPr>
        <w:t xml:space="preserve"> 202</w:t>
      </w:r>
      <w:r>
        <w:rPr>
          <w:sz w:val="24"/>
          <w:szCs w:val="24"/>
          <w:lang w:val="en-US"/>
        </w:rPr>
        <w:t>2</w:t>
      </w:r>
      <w:r w:rsidRPr="00737122">
        <w:rPr>
          <w:sz w:val="24"/>
          <w:szCs w:val="24"/>
          <w:lang w:val="da-DK" w:eastAsia="zh-CN"/>
        </w:rPr>
        <w:tab/>
      </w:r>
    </w:p>
    <w:p w14:paraId="70884AF4" w14:textId="2B19C881"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B4FD0">
        <w:rPr>
          <w:rFonts w:cs="Arial"/>
          <w:b/>
          <w:bCs/>
          <w:sz w:val="24"/>
          <w:lang w:val="da-DK"/>
        </w:rPr>
        <w:t>8.13.6</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6BFF5547"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A515B">
        <w:rPr>
          <w:rFonts w:ascii="Arial" w:hAnsi="Arial" w:cs="Arial"/>
          <w:b/>
          <w:bCs/>
          <w:sz w:val="24"/>
          <w:lang w:val="en-US"/>
        </w:rPr>
        <w:t xml:space="preserve">Discussion </w:t>
      </w:r>
      <w:r w:rsidR="00705829" w:rsidRPr="00705829">
        <w:rPr>
          <w:rFonts w:ascii="Arial" w:hAnsi="Arial" w:cs="Arial"/>
          <w:b/>
          <w:bCs/>
          <w:sz w:val="24"/>
          <w:lang w:val="en-US"/>
        </w:rPr>
        <w:t xml:space="preserve">on </w:t>
      </w:r>
      <w:r w:rsidR="002D132C" w:rsidRPr="002D132C">
        <w:rPr>
          <w:rFonts w:ascii="Arial" w:hAnsi="Arial" w:cs="Arial"/>
          <w:b/>
          <w:bCs/>
          <w:sz w:val="24"/>
          <w:lang w:val="en-US"/>
        </w:rPr>
        <w:t>RACH partition</w:t>
      </w:r>
      <w:r w:rsidR="002D132C">
        <w:rPr>
          <w:rFonts w:ascii="Arial" w:hAnsi="Arial" w:cs="Arial"/>
          <w:b/>
          <w:bCs/>
          <w:sz w:val="24"/>
          <w:lang w:val="en-US"/>
        </w:rPr>
        <w:t>ing</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140B062" w14:textId="27B8790D" w:rsidR="002A515B" w:rsidRDefault="0068136F" w:rsidP="002A515B">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sidRPr="002A515B">
        <w:rPr>
          <w:rFonts w:ascii="Calibri" w:eastAsia="等线" w:hAnsi="Calibri" w:cs="Calibri"/>
          <w:sz w:val="22"/>
          <w:szCs w:val="22"/>
          <w:lang w:eastAsia="zh-CN"/>
        </w:rPr>
        <w:t xml:space="preserve">The revised WID on SON/MDT enhancement was approved at RAN#96 </w:t>
      </w:r>
      <w:r w:rsidR="002A515B">
        <w:rPr>
          <w:rFonts w:ascii="Calibri" w:eastAsia="等线" w:hAnsi="Calibri" w:cs="Calibri"/>
          <w:sz w:val="22"/>
          <w:szCs w:val="22"/>
          <w:lang w:eastAsia="zh-CN"/>
        </w:rPr>
        <w:t>[1]. In RAN1#109-e, the following</w:t>
      </w:r>
      <w:r w:rsidRPr="002A515B">
        <w:rPr>
          <w:rFonts w:ascii="Calibri" w:eastAsia="等线" w:hAnsi="Calibri" w:cs="Calibri"/>
          <w:sz w:val="22"/>
          <w:szCs w:val="22"/>
          <w:lang w:eastAsia="zh-CN"/>
        </w:rPr>
        <w:t xml:space="preserve"> agreements </w:t>
      </w:r>
      <w:r w:rsidR="002A515B">
        <w:rPr>
          <w:rFonts w:ascii="Calibri" w:eastAsia="等线" w:hAnsi="Calibri" w:cs="Calibri"/>
          <w:sz w:val="22"/>
          <w:szCs w:val="22"/>
          <w:lang w:eastAsia="zh-CN"/>
        </w:rPr>
        <w:t xml:space="preserve">on RACH report </w:t>
      </w:r>
      <w:r w:rsidRPr="002A515B">
        <w:rPr>
          <w:rFonts w:ascii="Calibri" w:eastAsia="等线" w:hAnsi="Calibri" w:cs="Calibri"/>
          <w:sz w:val="22"/>
          <w:szCs w:val="22"/>
          <w:lang w:eastAsia="zh-CN"/>
        </w:rPr>
        <w:t>have been made:</w:t>
      </w:r>
    </w:p>
    <w:p w14:paraId="1D5E8C1B" w14:textId="77777777" w:rsidR="002A515B" w:rsidRPr="002A515B" w:rsidRDefault="002A515B" w:rsidP="002A515B">
      <w:pPr>
        <w:overflowPunct w:val="0"/>
        <w:autoSpaceDE w:val="0"/>
        <w:autoSpaceDN w:val="0"/>
        <w:adjustRightInd w:val="0"/>
        <w:spacing w:line="360" w:lineRule="auto"/>
        <w:jc w:val="both"/>
        <w:textAlignment w:val="baseline"/>
        <w:rPr>
          <w:rFonts w:ascii="Arial" w:eastAsia="MS Mincho" w:hAnsi="Arial"/>
          <w:b/>
          <w:i/>
          <w:szCs w:val="24"/>
          <w:lang w:eastAsia="en-GB"/>
        </w:rPr>
      </w:pPr>
      <w:r w:rsidRPr="002A515B">
        <w:rPr>
          <w:rFonts w:ascii="Arial" w:eastAsia="MS Mincho" w:hAnsi="Arial"/>
          <w:b/>
          <w:i/>
          <w:szCs w:val="24"/>
          <w:lang w:eastAsia="en-GB"/>
        </w:rPr>
        <w:t>1</w:t>
      </w:r>
      <w:r w:rsidRPr="002A515B">
        <w:rPr>
          <w:rFonts w:ascii="Arial" w:eastAsia="MS Mincho" w:hAnsi="Arial"/>
          <w:b/>
          <w:i/>
          <w:szCs w:val="24"/>
          <w:lang w:eastAsia="en-GB"/>
        </w:rPr>
        <w:tab/>
        <w:t>RAN2 to discuss RACH partitioning for RACH report enhanc</w:t>
      </w:r>
      <w:bookmarkStart w:id="0" w:name="_GoBack"/>
      <w:bookmarkEnd w:id="0"/>
      <w:r w:rsidRPr="002A515B">
        <w:rPr>
          <w:rFonts w:ascii="Arial" w:eastAsia="MS Mincho" w:hAnsi="Arial"/>
          <w:b/>
          <w:i/>
          <w:szCs w:val="24"/>
          <w:lang w:eastAsia="en-GB"/>
        </w:rPr>
        <w:t>ements.</w:t>
      </w:r>
    </w:p>
    <w:p w14:paraId="66B45842" w14:textId="4F319C68" w:rsidR="002A515B" w:rsidRPr="002A515B" w:rsidRDefault="002A515B" w:rsidP="002A515B">
      <w:pPr>
        <w:overflowPunct w:val="0"/>
        <w:autoSpaceDE w:val="0"/>
        <w:autoSpaceDN w:val="0"/>
        <w:adjustRightInd w:val="0"/>
        <w:spacing w:line="360" w:lineRule="auto"/>
        <w:jc w:val="both"/>
        <w:textAlignment w:val="baseline"/>
        <w:rPr>
          <w:rFonts w:ascii="Arial" w:eastAsia="MS Mincho" w:hAnsi="Arial"/>
          <w:b/>
          <w:i/>
          <w:szCs w:val="24"/>
          <w:lang w:eastAsia="en-GB"/>
        </w:rPr>
      </w:pPr>
      <w:r w:rsidRPr="002A515B">
        <w:rPr>
          <w:rFonts w:ascii="Arial" w:eastAsia="MS Mincho" w:hAnsi="Arial"/>
          <w:b/>
          <w:i/>
          <w:szCs w:val="24"/>
          <w:lang w:eastAsia="en-GB"/>
        </w:rPr>
        <w:t>2</w:t>
      </w:r>
      <w:r w:rsidRPr="002A515B">
        <w:rPr>
          <w:rFonts w:ascii="Arial" w:eastAsia="MS Mincho" w:hAnsi="Arial"/>
          <w:b/>
          <w:i/>
          <w:szCs w:val="24"/>
          <w:lang w:eastAsia="en-GB"/>
        </w:rPr>
        <w:tab/>
        <w:t>RAN2 is asked to discuss the support of (NG)EN-DC and NE-DC scenarios for SN RACH report. Only focus on the leftover issues for completing the whole work which partly done in R17 in RAN3. Draft LS to RAN3 ask for clarification. (Ericsson)</w:t>
      </w:r>
    </w:p>
    <w:p w14:paraId="548F20CD" w14:textId="0595BD26" w:rsidR="002A515B" w:rsidRPr="002A515B" w:rsidRDefault="002A515B" w:rsidP="002A515B">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Pr>
          <w:rFonts w:ascii="Calibri" w:eastAsia="等线" w:hAnsi="Calibri" w:cs="Calibri"/>
          <w:sz w:val="22"/>
          <w:szCs w:val="22"/>
          <w:lang w:eastAsia="zh-CN"/>
        </w:rPr>
        <w:t xml:space="preserve">Since the </w:t>
      </w:r>
      <w:r w:rsidRPr="002A515B">
        <w:rPr>
          <w:rFonts w:ascii="Calibri" w:eastAsia="等线" w:hAnsi="Calibri" w:cs="Calibri"/>
          <w:sz w:val="22"/>
          <w:szCs w:val="22"/>
          <w:lang w:eastAsia="zh-CN"/>
        </w:rPr>
        <w:t>RACH partitioning was agreed to enhance RACH report [2]</w:t>
      </w:r>
      <w:r>
        <w:rPr>
          <w:rFonts w:ascii="Calibri" w:eastAsia="等线" w:hAnsi="Calibri" w:cs="Calibri" w:hint="eastAsia"/>
          <w:sz w:val="22"/>
          <w:szCs w:val="22"/>
          <w:lang w:eastAsia="zh-CN"/>
        </w:rPr>
        <w:t>,</w:t>
      </w:r>
      <w:r>
        <w:rPr>
          <w:rFonts w:ascii="Calibri" w:eastAsia="等线" w:hAnsi="Calibri" w:cs="Calibri"/>
          <w:sz w:val="22"/>
          <w:szCs w:val="22"/>
          <w:lang w:eastAsia="zh-CN"/>
        </w:rPr>
        <w:t xml:space="preserve"> t</w:t>
      </w:r>
      <w:r w:rsidR="0068136F" w:rsidRPr="002A515B">
        <w:rPr>
          <w:rFonts w:ascii="Calibri" w:eastAsia="等线" w:hAnsi="Calibri" w:cs="Calibri"/>
          <w:sz w:val="22"/>
          <w:szCs w:val="22"/>
          <w:lang w:eastAsia="zh-CN"/>
        </w:rPr>
        <w:t xml:space="preserve">his </w:t>
      </w:r>
      <w:r w:rsidR="0068136F" w:rsidRPr="002A515B">
        <w:rPr>
          <w:rFonts w:ascii="Calibri" w:eastAsia="等线" w:hAnsi="Calibri" w:cs="Calibri" w:hint="eastAsia"/>
          <w:sz w:val="22"/>
          <w:szCs w:val="22"/>
          <w:lang w:eastAsia="zh-CN"/>
        </w:rPr>
        <w:t>paper</w:t>
      </w:r>
      <w:r>
        <w:rPr>
          <w:rFonts w:ascii="Calibri" w:eastAsia="等线" w:hAnsi="Calibri" w:cs="Calibri"/>
          <w:sz w:val="22"/>
          <w:szCs w:val="22"/>
          <w:lang w:eastAsia="zh-CN"/>
        </w:rPr>
        <w:t xml:space="preserve"> aims to discuss the open issues on</w:t>
      </w:r>
      <w:r w:rsidR="0068136F" w:rsidRPr="002A515B">
        <w:rPr>
          <w:rFonts w:ascii="Calibri" w:eastAsia="等线" w:hAnsi="Calibri" w:cs="Calibri"/>
          <w:sz w:val="22"/>
          <w:szCs w:val="22"/>
          <w:lang w:eastAsia="zh-CN"/>
        </w:rPr>
        <w:t xml:space="preserve"> RACH partitioning for RACH report enhancements</w:t>
      </w:r>
      <w:r>
        <w:rPr>
          <w:rFonts w:ascii="Calibri" w:eastAsia="等线" w:hAnsi="Calibri" w:cs="Calibri"/>
          <w:sz w:val="22"/>
          <w:szCs w:val="22"/>
          <w:lang w:eastAsia="zh-CN"/>
        </w:rPr>
        <w:t>, and provide some proposals</w:t>
      </w:r>
      <w:r w:rsidR="0068136F" w:rsidRPr="002A515B">
        <w:rPr>
          <w:rFonts w:ascii="Calibri" w:eastAsia="等线" w:hAnsi="Calibri" w:cs="Calibri"/>
          <w:sz w:val="22"/>
          <w:szCs w:val="22"/>
          <w:lang w:eastAsia="zh-CN"/>
        </w:rPr>
        <w:t>.</w:t>
      </w:r>
    </w:p>
    <w:p w14:paraId="0C70ADC3" w14:textId="2FDA3B0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CB2621A" w14:textId="41D3C5D4" w:rsidR="00777F36" w:rsidRPr="002A515B" w:rsidRDefault="002A515B" w:rsidP="002A515B">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Pr>
          <w:rFonts w:ascii="Calibri" w:eastAsia="等线" w:hAnsi="Calibri" w:cs="Calibri"/>
          <w:sz w:val="22"/>
          <w:szCs w:val="22"/>
          <w:lang w:val="en-US" w:eastAsia="zh-CN"/>
        </w:rPr>
        <w:t xml:space="preserve">According to the </w:t>
      </w:r>
      <w:r w:rsidRPr="002A515B">
        <w:rPr>
          <w:rFonts w:ascii="Calibri" w:eastAsia="等线" w:hAnsi="Calibri" w:cs="Calibri"/>
          <w:sz w:val="22"/>
          <w:szCs w:val="22"/>
          <w:lang w:eastAsia="zh-CN"/>
        </w:rPr>
        <w:t>RACH partitioning</w:t>
      </w:r>
      <w:r>
        <w:rPr>
          <w:rFonts w:ascii="Calibri" w:eastAsia="等线" w:hAnsi="Calibri" w:cs="Calibri"/>
          <w:sz w:val="22"/>
          <w:szCs w:val="22"/>
          <w:lang w:eastAsia="zh-CN"/>
        </w:rPr>
        <w:t xml:space="preserve"> mechanism in</w:t>
      </w:r>
      <w:r w:rsidR="00174CA0" w:rsidRPr="002A515B">
        <w:rPr>
          <w:rFonts w:ascii="Calibri" w:eastAsia="等线" w:hAnsi="Calibri" w:cs="Calibri"/>
          <w:sz w:val="22"/>
          <w:szCs w:val="22"/>
          <w:lang w:eastAsia="zh-CN"/>
        </w:rPr>
        <w:t xml:space="preserve"> Rel-17, the network can associate a set o</w:t>
      </w:r>
      <w:r w:rsidR="00B66B06" w:rsidRPr="002A515B">
        <w:rPr>
          <w:rFonts w:ascii="Calibri" w:eastAsia="等线" w:hAnsi="Calibri" w:cs="Calibri"/>
          <w:sz w:val="22"/>
          <w:szCs w:val="22"/>
          <w:lang w:eastAsia="zh-CN"/>
        </w:rPr>
        <w:t>f RACH resources with features</w:t>
      </w:r>
      <w:r w:rsidR="00777F36" w:rsidRPr="002A515B">
        <w:rPr>
          <w:rFonts w:ascii="Calibri" w:eastAsia="等线" w:hAnsi="Calibri" w:cs="Calibri"/>
          <w:sz w:val="22"/>
          <w:szCs w:val="22"/>
          <w:lang w:eastAsia="zh-CN"/>
        </w:rPr>
        <w:t xml:space="preserve"> or feature combinations</w:t>
      </w:r>
      <w:r w:rsidR="00174CA0" w:rsidRPr="002A515B">
        <w:rPr>
          <w:rFonts w:ascii="Calibri" w:eastAsia="等线" w:hAnsi="Calibri" w:cs="Calibri"/>
          <w:sz w:val="22"/>
          <w:szCs w:val="22"/>
          <w:lang w:eastAsia="zh-CN"/>
        </w:rPr>
        <w:t xml:space="preserve"> applicable to a Random Access procedure</w:t>
      </w:r>
      <w:r w:rsidR="00777F36" w:rsidRPr="002A515B">
        <w:rPr>
          <w:rFonts w:ascii="Calibri" w:eastAsia="等线" w:hAnsi="Calibri" w:cs="Calibri"/>
          <w:sz w:val="22"/>
          <w:szCs w:val="22"/>
          <w:lang w:eastAsia="zh-CN"/>
        </w:rPr>
        <w:t xml:space="preserve"> via RRC</w:t>
      </w:r>
      <w:r w:rsidR="00174CA0" w:rsidRPr="002A515B">
        <w:rPr>
          <w:rFonts w:ascii="Calibri" w:eastAsia="等线" w:hAnsi="Calibri" w:cs="Calibri"/>
          <w:sz w:val="22"/>
          <w:szCs w:val="22"/>
          <w:lang w:eastAsia="zh-CN"/>
        </w:rPr>
        <w:t xml:space="preserve">: Network Slicing, RedCap, SDT, and NR coverage enhancement. </w:t>
      </w:r>
      <w:r w:rsidR="0058305C">
        <w:rPr>
          <w:rFonts w:ascii="Calibri" w:eastAsia="等线" w:hAnsi="Calibri" w:cs="Calibri"/>
          <w:sz w:val="22"/>
          <w:szCs w:val="22"/>
          <w:lang w:eastAsia="zh-CN"/>
        </w:rPr>
        <w:t xml:space="preserve">The </w:t>
      </w:r>
      <w:r w:rsidR="006D2849" w:rsidRPr="002A515B">
        <w:rPr>
          <w:rFonts w:ascii="Calibri" w:eastAsia="等线" w:hAnsi="Calibri" w:cs="Calibri"/>
          <w:sz w:val="22"/>
          <w:szCs w:val="22"/>
          <w:lang w:eastAsia="zh-CN"/>
        </w:rPr>
        <w:t xml:space="preserve">RACH partitioning </w:t>
      </w:r>
      <w:r w:rsidR="0058305C">
        <w:rPr>
          <w:rFonts w:ascii="Calibri" w:eastAsia="等线" w:hAnsi="Calibri" w:cs="Calibri"/>
          <w:sz w:val="22"/>
          <w:szCs w:val="22"/>
          <w:lang w:eastAsia="zh-CN"/>
        </w:rPr>
        <w:t>had introduced</w:t>
      </w:r>
      <w:r w:rsidR="006D2849" w:rsidRPr="002A515B">
        <w:rPr>
          <w:rFonts w:ascii="Calibri" w:eastAsia="等线" w:hAnsi="Calibri" w:cs="Calibri"/>
          <w:sz w:val="22"/>
          <w:szCs w:val="22"/>
          <w:lang w:eastAsia="zh-CN"/>
        </w:rPr>
        <w:t xml:space="preserve"> a framework for RACH resource </w:t>
      </w:r>
      <w:r w:rsidR="00894B3E" w:rsidRPr="002A515B">
        <w:rPr>
          <w:rFonts w:ascii="Calibri" w:eastAsia="等线" w:hAnsi="Calibri" w:cs="Calibri"/>
          <w:sz w:val="22"/>
          <w:szCs w:val="22"/>
          <w:lang w:eastAsia="zh-CN"/>
        </w:rPr>
        <w:t>assignment</w:t>
      </w:r>
      <w:r w:rsidR="006D2849" w:rsidRPr="002A515B">
        <w:rPr>
          <w:rFonts w:ascii="Calibri" w:eastAsia="等线" w:hAnsi="Calibri" w:cs="Calibri"/>
          <w:sz w:val="22"/>
          <w:szCs w:val="22"/>
          <w:lang w:eastAsia="zh-CN"/>
        </w:rPr>
        <w:t xml:space="preserve"> per feature or feature combination</w:t>
      </w:r>
      <w:r w:rsidR="006D2849" w:rsidRPr="002A515B">
        <w:rPr>
          <w:rFonts w:ascii="Calibri" w:eastAsia="等线" w:hAnsi="Calibri" w:cs="Calibri" w:hint="eastAsia"/>
          <w:sz w:val="22"/>
          <w:szCs w:val="22"/>
          <w:lang w:eastAsia="zh-CN"/>
        </w:rPr>
        <w:t>.</w:t>
      </w:r>
      <w:r w:rsidR="006D2849" w:rsidRPr="002A515B">
        <w:rPr>
          <w:rFonts w:ascii="Calibri" w:eastAsia="等线" w:hAnsi="Calibri" w:cs="Calibri"/>
          <w:sz w:val="22"/>
          <w:szCs w:val="22"/>
          <w:lang w:eastAsia="zh-CN"/>
        </w:rPr>
        <w:t xml:space="preserve"> </w:t>
      </w:r>
      <w:r w:rsidR="00174CA0" w:rsidRPr="002A515B">
        <w:rPr>
          <w:rFonts w:ascii="Calibri" w:eastAsia="等线" w:hAnsi="Calibri" w:cs="Calibri"/>
          <w:sz w:val="22"/>
          <w:szCs w:val="22"/>
          <w:lang w:eastAsia="zh-CN"/>
        </w:rPr>
        <w:t xml:space="preserve">A set of RACH resources associated with several features is only valid for random access procedures </w:t>
      </w:r>
      <w:r w:rsidR="00A272B3" w:rsidRPr="002A515B">
        <w:rPr>
          <w:rFonts w:ascii="Calibri" w:eastAsia="等线" w:hAnsi="Calibri" w:cs="Calibri"/>
          <w:sz w:val="22"/>
          <w:szCs w:val="22"/>
          <w:lang w:eastAsia="zh-CN"/>
        </w:rPr>
        <w:t>with at least all</w:t>
      </w:r>
      <w:r w:rsidR="00174CA0" w:rsidRPr="002A515B">
        <w:rPr>
          <w:rFonts w:ascii="Calibri" w:eastAsia="等线" w:hAnsi="Calibri" w:cs="Calibri"/>
          <w:sz w:val="22"/>
          <w:szCs w:val="22"/>
          <w:lang w:eastAsia="zh-CN"/>
        </w:rPr>
        <w:t xml:space="preserve"> these f</w:t>
      </w:r>
      <w:r w:rsidR="00B66B06" w:rsidRPr="002A515B">
        <w:rPr>
          <w:rFonts w:ascii="Calibri" w:eastAsia="等线" w:hAnsi="Calibri" w:cs="Calibri"/>
          <w:sz w:val="22"/>
          <w:szCs w:val="22"/>
          <w:lang w:eastAsia="zh-CN"/>
        </w:rPr>
        <w:t xml:space="preserve">eatures. </w:t>
      </w:r>
      <w:r w:rsidR="00777F36" w:rsidRPr="002A515B">
        <w:rPr>
          <w:rFonts w:ascii="Calibri" w:eastAsia="等线" w:hAnsi="Calibri" w:cs="Calibri"/>
          <w:sz w:val="22"/>
          <w:szCs w:val="22"/>
          <w:lang w:eastAsia="zh-CN"/>
        </w:rPr>
        <w:t xml:space="preserve">This means that the RACH resource with multiple feature combinations is only available to the RA process with all the features. But </w:t>
      </w:r>
      <w:r w:rsidR="0058305C">
        <w:rPr>
          <w:rFonts w:ascii="Calibri" w:eastAsia="等线" w:hAnsi="Calibri" w:cs="Calibri"/>
          <w:sz w:val="22"/>
          <w:szCs w:val="22"/>
          <w:lang w:eastAsia="zh-CN"/>
        </w:rPr>
        <w:t xml:space="preserve">given that </w:t>
      </w:r>
      <w:r w:rsidR="00777F36" w:rsidRPr="002A515B">
        <w:rPr>
          <w:rFonts w:ascii="Calibri" w:eastAsia="等线" w:hAnsi="Calibri" w:cs="Calibri"/>
          <w:sz w:val="22"/>
          <w:szCs w:val="22"/>
          <w:lang w:eastAsia="zh-CN"/>
        </w:rPr>
        <w:t xml:space="preserve">not all </w:t>
      </w:r>
      <w:r w:rsidR="00770E6F" w:rsidRPr="002A515B">
        <w:rPr>
          <w:rFonts w:ascii="Calibri" w:eastAsia="等线" w:hAnsi="Calibri" w:cs="Calibri"/>
          <w:sz w:val="22"/>
          <w:szCs w:val="22"/>
          <w:lang w:eastAsia="zh-CN"/>
        </w:rPr>
        <w:t xml:space="preserve">feature </w:t>
      </w:r>
      <w:r w:rsidR="00777F36" w:rsidRPr="002A515B">
        <w:rPr>
          <w:rFonts w:ascii="Calibri" w:eastAsia="等线" w:hAnsi="Calibri" w:cs="Calibri"/>
          <w:sz w:val="22"/>
          <w:szCs w:val="22"/>
          <w:lang w:eastAsia="zh-CN"/>
        </w:rPr>
        <w:t>combinations can be</w:t>
      </w:r>
      <w:r w:rsidR="00777F36" w:rsidRPr="002A515B">
        <w:rPr>
          <w:rFonts w:ascii="Calibri" w:eastAsia="等线" w:hAnsi="Calibri" w:cs="Calibri" w:hint="eastAsia"/>
          <w:sz w:val="22"/>
          <w:szCs w:val="22"/>
          <w:lang w:eastAsia="zh-CN"/>
        </w:rPr>
        <w:t xml:space="preserve"> </w:t>
      </w:r>
      <w:r w:rsidR="00770E6F" w:rsidRPr="002A515B">
        <w:rPr>
          <w:rFonts w:ascii="Calibri" w:eastAsia="等线" w:hAnsi="Calibri" w:cs="Calibri"/>
          <w:sz w:val="22"/>
          <w:szCs w:val="22"/>
          <w:lang w:eastAsia="zh-CN"/>
        </w:rPr>
        <w:t>provided with particular RACH partitions</w:t>
      </w:r>
      <w:r w:rsidR="0058305C" w:rsidRPr="0058305C">
        <w:rPr>
          <w:rFonts w:ascii="Calibri" w:eastAsia="等线" w:hAnsi="Calibri" w:cs="Calibri"/>
          <w:sz w:val="22"/>
          <w:szCs w:val="22"/>
          <w:lang w:eastAsia="zh-CN"/>
        </w:rPr>
        <w:t xml:space="preserve"> </w:t>
      </w:r>
      <w:r w:rsidR="0058305C" w:rsidRPr="002A515B">
        <w:rPr>
          <w:rFonts w:ascii="Calibri" w:eastAsia="等线" w:hAnsi="Calibri" w:cs="Calibri"/>
          <w:sz w:val="22"/>
          <w:szCs w:val="22"/>
          <w:lang w:eastAsia="zh-CN"/>
        </w:rPr>
        <w:t>in practical deployments,</w:t>
      </w:r>
      <w:r w:rsidR="0058305C">
        <w:rPr>
          <w:rFonts w:ascii="Calibri" w:eastAsia="等线" w:hAnsi="Calibri" w:cs="Calibri"/>
          <w:sz w:val="22"/>
          <w:szCs w:val="22"/>
          <w:lang w:eastAsia="zh-CN"/>
        </w:rPr>
        <w:t xml:space="preserve"> </w:t>
      </w:r>
      <w:r w:rsidR="00770E6F" w:rsidRPr="002A515B">
        <w:rPr>
          <w:rFonts w:ascii="Calibri" w:eastAsia="等线" w:hAnsi="Calibri" w:cs="Calibri"/>
          <w:sz w:val="22"/>
          <w:szCs w:val="22"/>
          <w:lang w:eastAsia="zh-CN"/>
        </w:rPr>
        <w:t>the following</w:t>
      </w:r>
      <w:r w:rsidR="00A272B3" w:rsidRPr="002A515B">
        <w:rPr>
          <w:rFonts w:ascii="Calibri" w:eastAsia="等线" w:hAnsi="Calibri" w:cs="Calibri"/>
          <w:sz w:val="22"/>
          <w:szCs w:val="22"/>
          <w:lang w:eastAsia="zh-CN"/>
        </w:rPr>
        <w:t xml:space="preserve"> </w:t>
      </w:r>
      <w:r w:rsidR="00770E6F" w:rsidRPr="002A515B">
        <w:rPr>
          <w:rFonts w:ascii="Calibri" w:eastAsia="等线" w:hAnsi="Calibri" w:cs="Calibri"/>
          <w:sz w:val="22"/>
          <w:szCs w:val="22"/>
          <w:lang w:eastAsia="zh-CN"/>
        </w:rPr>
        <w:t>case</w:t>
      </w:r>
      <w:r w:rsidR="0058305C">
        <w:rPr>
          <w:rFonts w:ascii="Calibri" w:eastAsia="等线" w:hAnsi="Calibri" w:cs="Calibri"/>
          <w:sz w:val="22"/>
          <w:szCs w:val="22"/>
          <w:lang w:eastAsia="zh-CN"/>
        </w:rPr>
        <w:t xml:space="preserve">s need further </w:t>
      </w:r>
      <w:r w:rsidR="000A06F7">
        <w:rPr>
          <w:rFonts w:ascii="Calibri" w:eastAsia="等线" w:hAnsi="Calibri" w:cs="Calibri"/>
          <w:sz w:val="22"/>
          <w:szCs w:val="22"/>
          <w:lang w:eastAsia="zh-CN"/>
        </w:rPr>
        <w:t>consideration</w:t>
      </w:r>
      <w:r w:rsidR="0058305C">
        <w:rPr>
          <w:rFonts w:ascii="Calibri" w:eastAsia="等线" w:hAnsi="Calibri" w:cs="Calibri"/>
          <w:sz w:val="22"/>
          <w:szCs w:val="22"/>
          <w:lang w:eastAsia="zh-CN"/>
        </w:rPr>
        <w:t xml:space="preserve"> in Rel-18</w:t>
      </w:r>
      <w:r w:rsidR="00770E6F" w:rsidRPr="002A515B">
        <w:rPr>
          <w:rFonts w:ascii="Calibri" w:eastAsia="等线" w:hAnsi="Calibri" w:cs="Calibri"/>
          <w:sz w:val="22"/>
          <w:szCs w:val="22"/>
          <w:lang w:eastAsia="zh-CN"/>
        </w:rPr>
        <w:t>:</w:t>
      </w:r>
    </w:p>
    <w:p w14:paraId="529C4B02" w14:textId="23318AFA" w:rsidR="00A272B3" w:rsidRPr="002A515B" w:rsidRDefault="00BB017A" w:rsidP="002A515B">
      <w:pPr>
        <w:pStyle w:val="af5"/>
        <w:numPr>
          <w:ilvl w:val="0"/>
          <w:numId w:val="26"/>
        </w:numPr>
        <w:overflowPunct w:val="0"/>
        <w:autoSpaceDE w:val="0"/>
        <w:autoSpaceDN w:val="0"/>
        <w:adjustRightInd w:val="0"/>
        <w:spacing w:line="360" w:lineRule="auto"/>
        <w:jc w:val="both"/>
        <w:textAlignment w:val="baseline"/>
        <w:rPr>
          <w:rFonts w:eastAsia="等线"/>
          <w:lang w:eastAsia="zh-CN"/>
        </w:rPr>
      </w:pPr>
      <w:r>
        <w:rPr>
          <w:rFonts w:eastAsia="等线"/>
          <w:lang w:val="en-GB" w:eastAsia="zh-CN"/>
        </w:rPr>
        <w:t xml:space="preserve">Case 1: </w:t>
      </w:r>
      <w:r w:rsidR="00895578" w:rsidRPr="002A515B">
        <w:rPr>
          <w:rFonts w:eastAsia="等线"/>
          <w:lang w:eastAsia="zh-CN"/>
        </w:rPr>
        <w:t>RACH resource</w:t>
      </w:r>
      <w:r w:rsidR="00894B3E" w:rsidRPr="002A515B">
        <w:rPr>
          <w:rFonts w:eastAsia="等线"/>
          <w:lang w:eastAsia="zh-CN"/>
        </w:rPr>
        <w:t>s</w:t>
      </w:r>
      <w:r w:rsidR="006D2849" w:rsidRPr="002A515B">
        <w:rPr>
          <w:rFonts w:eastAsia="等线"/>
          <w:lang w:eastAsia="zh-CN"/>
        </w:rPr>
        <w:t xml:space="preserve"> </w:t>
      </w:r>
      <w:r w:rsidR="00894B3E" w:rsidRPr="002A515B">
        <w:rPr>
          <w:rFonts w:eastAsia="等线"/>
          <w:lang w:eastAsia="zh-CN"/>
        </w:rPr>
        <w:t>are</w:t>
      </w:r>
      <w:r w:rsidR="006D2849" w:rsidRPr="002A515B">
        <w:rPr>
          <w:rFonts w:eastAsia="等线"/>
          <w:lang w:eastAsia="zh-CN"/>
        </w:rPr>
        <w:t xml:space="preserve"> available for multiple RACH features or feature combinations</w:t>
      </w:r>
      <w:r w:rsidR="00894B3E" w:rsidRPr="002A515B">
        <w:rPr>
          <w:rFonts w:eastAsia="等线"/>
          <w:lang w:eastAsia="zh-CN"/>
        </w:rPr>
        <w:t xml:space="preserve">, where the network may configure features for which </w:t>
      </w:r>
      <w:r w:rsidR="00894B3E" w:rsidRPr="002A515B">
        <w:rPr>
          <w:rFonts w:eastAsia="等线" w:hint="eastAsia"/>
          <w:lang w:eastAsia="zh-CN"/>
        </w:rPr>
        <w:t>the</w:t>
      </w:r>
      <w:r w:rsidR="00894B3E" w:rsidRPr="002A515B">
        <w:rPr>
          <w:rFonts w:eastAsia="等线"/>
          <w:lang w:eastAsia="zh-CN"/>
        </w:rPr>
        <w:t xml:space="preserve"> UE rarely request</w:t>
      </w:r>
    </w:p>
    <w:p w14:paraId="26E203C3" w14:textId="487A442E" w:rsidR="006D2849" w:rsidRPr="002A515B" w:rsidRDefault="00BB017A" w:rsidP="002A515B">
      <w:pPr>
        <w:pStyle w:val="af5"/>
        <w:numPr>
          <w:ilvl w:val="0"/>
          <w:numId w:val="26"/>
        </w:numPr>
        <w:overflowPunct w:val="0"/>
        <w:autoSpaceDE w:val="0"/>
        <w:autoSpaceDN w:val="0"/>
        <w:adjustRightInd w:val="0"/>
        <w:spacing w:line="360" w:lineRule="auto"/>
        <w:jc w:val="both"/>
        <w:textAlignment w:val="baseline"/>
        <w:rPr>
          <w:rFonts w:eastAsia="等线"/>
          <w:lang w:eastAsia="zh-CN"/>
        </w:rPr>
      </w:pPr>
      <w:r>
        <w:rPr>
          <w:rFonts w:eastAsia="等线"/>
          <w:lang w:eastAsia="zh-CN"/>
        </w:rPr>
        <w:t>Case 2: N</w:t>
      </w:r>
      <w:r w:rsidR="00895578" w:rsidRPr="002A515B">
        <w:rPr>
          <w:rFonts w:eastAsia="等线"/>
          <w:lang w:eastAsia="zh-CN"/>
        </w:rPr>
        <w:t>o RACH resources available for RACH features</w:t>
      </w:r>
      <w:r w:rsidR="006D2849" w:rsidRPr="002A515B">
        <w:rPr>
          <w:rFonts w:eastAsia="等线"/>
          <w:lang w:eastAsia="zh-CN"/>
        </w:rPr>
        <w:t xml:space="preserve"> or feature combinations</w:t>
      </w:r>
      <w:r w:rsidR="00895578" w:rsidRPr="002A515B">
        <w:rPr>
          <w:rFonts w:eastAsia="等线"/>
          <w:lang w:eastAsia="zh-CN"/>
        </w:rPr>
        <w:t xml:space="preserve">, especially those requested by the UE </w:t>
      </w:r>
      <w:r w:rsidR="00A272B3" w:rsidRPr="002A515B">
        <w:rPr>
          <w:rFonts w:eastAsia="等线" w:hint="eastAsia"/>
          <w:lang w:eastAsia="zh-CN"/>
        </w:rPr>
        <w:t>frequently</w:t>
      </w:r>
      <w:r w:rsidR="006D2849" w:rsidRPr="002A515B">
        <w:rPr>
          <w:rFonts w:eastAsia="等线"/>
          <w:lang w:eastAsia="zh-CN"/>
        </w:rPr>
        <w:t xml:space="preserve"> </w:t>
      </w:r>
    </w:p>
    <w:p w14:paraId="7E1C9D23" w14:textId="1CC14D78" w:rsidR="00017442" w:rsidRPr="002A515B" w:rsidRDefault="00BB017A" w:rsidP="002A515B">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Pr>
          <w:rFonts w:ascii="Calibri" w:eastAsia="等线" w:hAnsi="Calibri" w:cs="Calibri"/>
          <w:sz w:val="22"/>
          <w:szCs w:val="22"/>
          <w:lang w:eastAsia="zh-CN"/>
        </w:rPr>
        <w:t>Per TS</w:t>
      </w:r>
      <w:r w:rsidR="00895578" w:rsidRPr="002A515B">
        <w:rPr>
          <w:rFonts w:ascii="Calibri" w:eastAsia="等线" w:hAnsi="Calibri" w:cs="Calibri"/>
          <w:sz w:val="22"/>
          <w:szCs w:val="22"/>
          <w:lang w:eastAsia="zh-CN"/>
        </w:rPr>
        <w:t>38.221, the RA resource assigned to a feature or feature combination is selected by the UE.</w:t>
      </w:r>
      <w:r w:rsidR="00A272B3" w:rsidRPr="002A515B">
        <w:rPr>
          <w:rFonts w:ascii="Calibri" w:eastAsia="等线" w:hAnsi="Calibri" w:cs="Calibri"/>
          <w:sz w:val="22"/>
          <w:szCs w:val="22"/>
          <w:lang w:eastAsia="zh-CN"/>
        </w:rPr>
        <w:t xml:space="preserve"> </w:t>
      </w:r>
      <w:r w:rsidR="00895578" w:rsidRPr="002A515B">
        <w:rPr>
          <w:rFonts w:ascii="Calibri" w:eastAsia="等线" w:hAnsi="Calibri" w:cs="Calibri"/>
          <w:sz w:val="22"/>
          <w:szCs w:val="22"/>
          <w:lang w:eastAsia="zh-CN"/>
        </w:rPr>
        <w:t>The UE can select a RACH partition based on the configured RACH feature pri</w:t>
      </w:r>
      <w:r w:rsidR="00A272B3" w:rsidRPr="002A515B">
        <w:rPr>
          <w:rFonts w:ascii="Calibri" w:eastAsia="等线" w:hAnsi="Calibri" w:cs="Calibri"/>
          <w:sz w:val="22"/>
          <w:szCs w:val="22"/>
          <w:lang w:eastAsia="zh-CN"/>
        </w:rPr>
        <w:t>ority (i.e. featurePriorities). B</w:t>
      </w:r>
      <w:r w:rsidR="00895578" w:rsidRPr="002A515B">
        <w:rPr>
          <w:rFonts w:ascii="Calibri" w:eastAsia="等线" w:hAnsi="Calibri" w:cs="Calibri"/>
          <w:sz w:val="22"/>
          <w:szCs w:val="22"/>
          <w:lang w:eastAsia="zh-CN"/>
        </w:rPr>
        <w:t xml:space="preserve">ut it is possible that the RACH feature combination not be supported by the RACH partition selected by the UE. To </w:t>
      </w:r>
      <w:r>
        <w:rPr>
          <w:rFonts w:ascii="Calibri" w:eastAsia="等线" w:hAnsi="Calibri" w:cs="Calibri"/>
          <w:sz w:val="22"/>
          <w:szCs w:val="22"/>
          <w:lang w:eastAsia="zh-CN"/>
        </w:rPr>
        <w:t>solve the above</w:t>
      </w:r>
      <w:r w:rsidR="00A272B3" w:rsidRPr="002A515B">
        <w:rPr>
          <w:rFonts w:ascii="Calibri" w:eastAsia="等线" w:hAnsi="Calibri" w:cs="Calibri"/>
          <w:sz w:val="22"/>
          <w:szCs w:val="22"/>
          <w:lang w:eastAsia="zh-CN"/>
        </w:rPr>
        <w:t xml:space="preserve"> </w:t>
      </w:r>
      <w:r w:rsidR="00895578" w:rsidRPr="002A515B">
        <w:rPr>
          <w:rFonts w:ascii="Calibri" w:eastAsia="等线" w:hAnsi="Calibri" w:cs="Calibri"/>
          <w:sz w:val="22"/>
          <w:szCs w:val="22"/>
          <w:lang w:eastAsia="zh-CN"/>
        </w:rPr>
        <w:t xml:space="preserve">cases, the UE </w:t>
      </w:r>
      <w:r w:rsidR="00A272B3" w:rsidRPr="002A515B">
        <w:rPr>
          <w:rFonts w:ascii="Calibri" w:eastAsia="等线" w:hAnsi="Calibri" w:cs="Calibri"/>
          <w:sz w:val="22"/>
          <w:szCs w:val="22"/>
          <w:lang w:eastAsia="zh-CN"/>
        </w:rPr>
        <w:t>can</w:t>
      </w:r>
      <w:r w:rsidR="00895578" w:rsidRPr="002A515B">
        <w:rPr>
          <w:rFonts w:ascii="Calibri" w:eastAsia="等线" w:hAnsi="Calibri" w:cs="Calibri"/>
          <w:sz w:val="22"/>
          <w:szCs w:val="22"/>
          <w:lang w:eastAsia="zh-CN"/>
        </w:rPr>
        <w:t xml:space="preserve"> report more precise information to the network, such as</w:t>
      </w:r>
      <w:r w:rsidR="00017442" w:rsidRPr="002A515B">
        <w:rPr>
          <w:rFonts w:ascii="Calibri" w:eastAsia="等线" w:hAnsi="Calibri" w:cs="Calibri"/>
          <w:sz w:val="22"/>
          <w:szCs w:val="22"/>
          <w:lang w:eastAsia="zh-CN"/>
        </w:rPr>
        <w:t xml:space="preserve"> which RACH features the UE is initializing.</w:t>
      </w:r>
      <w:r w:rsidR="00895578" w:rsidRPr="002A515B">
        <w:rPr>
          <w:rFonts w:ascii="Calibri" w:eastAsia="等线" w:hAnsi="Calibri" w:cs="Calibri"/>
          <w:sz w:val="22"/>
          <w:szCs w:val="22"/>
          <w:lang w:eastAsia="zh-CN"/>
        </w:rPr>
        <w:t xml:space="preserve"> </w:t>
      </w:r>
      <w:r w:rsidR="00017442" w:rsidRPr="002A515B">
        <w:rPr>
          <w:rFonts w:ascii="Calibri" w:eastAsia="等线" w:hAnsi="Calibri" w:cs="Calibri"/>
          <w:sz w:val="22"/>
          <w:szCs w:val="22"/>
          <w:lang w:eastAsia="zh-CN"/>
        </w:rPr>
        <w:t>F</w:t>
      </w:r>
      <w:r w:rsidR="00895578" w:rsidRPr="002A515B">
        <w:rPr>
          <w:rFonts w:ascii="Calibri" w:eastAsia="等线" w:hAnsi="Calibri" w:cs="Calibri"/>
          <w:sz w:val="22"/>
          <w:szCs w:val="22"/>
          <w:lang w:eastAsia="zh-CN"/>
        </w:rPr>
        <w:t>urthermore, the UE can provide feature-rel</w:t>
      </w:r>
      <w:r w:rsidR="00A272B3" w:rsidRPr="002A515B">
        <w:rPr>
          <w:rFonts w:ascii="Calibri" w:eastAsia="等线" w:hAnsi="Calibri" w:cs="Calibri"/>
          <w:sz w:val="22"/>
          <w:szCs w:val="22"/>
          <w:lang w:eastAsia="zh-CN"/>
        </w:rPr>
        <w:t>ated information to the network, like reporting</w:t>
      </w:r>
      <w:r w:rsidR="00895578" w:rsidRPr="002A515B">
        <w:rPr>
          <w:rFonts w:ascii="Calibri" w:eastAsia="等线" w:hAnsi="Calibri" w:cs="Calibri"/>
          <w:sz w:val="22"/>
          <w:szCs w:val="22"/>
          <w:lang w:eastAsia="zh-CN"/>
        </w:rPr>
        <w:t xml:space="preserve"> </w:t>
      </w:r>
      <w:r w:rsidR="00A272B3" w:rsidRPr="002A515B">
        <w:rPr>
          <w:rFonts w:ascii="Calibri" w:eastAsia="等线" w:hAnsi="Calibri" w:cs="Calibri"/>
          <w:sz w:val="22"/>
          <w:szCs w:val="22"/>
          <w:lang w:eastAsia="zh-CN"/>
        </w:rPr>
        <w:t>the capabilities to be reduce</w:t>
      </w:r>
      <w:r w:rsidR="00895578" w:rsidRPr="002A515B">
        <w:rPr>
          <w:rFonts w:ascii="Calibri" w:eastAsia="等线" w:hAnsi="Calibri" w:cs="Calibri"/>
          <w:sz w:val="22"/>
          <w:szCs w:val="22"/>
          <w:lang w:eastAsia="zh-CN"/>
        </w:rPr>
        <w:t>d</w:t>
      </w:r>
      <w:r w:rsidR="00A272B3" w:rsidRPr="002A515B">
        <w:rPr>
          <w:rFonts w:ascii="Calibri" w:eastAsia="等线" w:hAnsi="Calibri" w:cs="Calibri"/>
          <w:sz w:val="22"/>
          <w:szCs w:val="22"/>
          <w:lang w:eastAsia="zh-CN"/>
        </w:rPr>
        <w:t xml:space="preserve"> for RedCap</w:t>
      </w:r>
      <w:r w:rsidR="00895578" w:rsidRPr="002A515B">
        <w:rPr>
          <w:rFonts w:ascii="Calibri" w:eastAsia="等线" w:hAnsi="Calibri" w:cs="Calibri"/>
          <w:sz w:val="22"/>
          <w:szCs w:val="22"/>
          <w:lang w:eastAsia="zh-CN"/>
        </w:rPr>
        <w:t>, SDT transmission</w:t>
      </w:r>
      <w:r w:rsidR="00A272B3" w:rsidRPr="002A515B">
        <w:rPr>
          <w:rFonts w:ascii="Calibri" w:eastAsia="等线" w:hAnsi="Calibri" w:cs="Calibri"/>
          <w:sz w:val="22"/>
          <w:szCs w:val="22"/>
          <w:lang w:eastAsia="zh-CN"/>
        </w:rPr>
        <w:t xml:space="preserve"> status</w:t>
      </w:r>
      <w:r w:rsidR="00895578" w:rsidRPr="002A515B">
        <w:rPr>
          <w:rFonts w:ascii="Calibri" w:eastAsia="等线" w:hAnsi="Calibri" w:cs="Calibri"/>
          <w:sz w:val="22"/>
          <w:szCs w:val="22"/>
          <w:lang w:eastAsia="zh-CN"/>
        </w:rPr>
        <w:t xml:space="preserve">, </w:t>
      </w:r>
      <w:r w:rsidR="00A272B3" w:rsidRPr="002A515B">
        <w:rPr>
          <w:rFonts w:ascii="Calibri" w:eastAsia="等线" w:hAnsi="Calibri" w:cs="Calibri"/>
          <w:sz w:val="22"/>
          <w:szCs w:val="22"/>
          <w:lang w:eastAsia="zh-CN"/>
        </w:rPr>
        <w:t xml:space="preserve">and </w:t>
      </w:r>
      <w:r w:rsidR="00895578" w:rsidRPr="002A515B">
        <w:rPr>
          <w:rFonts w:ascii="Calibri" w:eastAsia="等线" w:hAnsi="Calibri" w:cs="Calibri"/>
          <w:sz w:val="22"/>
          <w:szCs w:val="22"/>
          <w:lang w:eastAsia="zh-CN"/>
        </w:rPr>
        <w:t xml:space="preserve">the current channel </w:t>
      </w:r>
      <w:r w:rsidR="00A272B3" w:rsidRPr="002A515B">
        <w:rPr>
          <w:rFonts w:ascii="Calibri" w:eastAsia="等线" w:hAnsi="Calibri" w:cs="Calibri"/>
          <w:sz w:val="22"/>
          <w:szCs w:val="22"/>
          <w:lang w:eastAsia="zh-CN"/>
        </w:rPr>
        <w:t>condition to</w:t>
      </w:r>
      <w:r w:rsidR="00895578" w:rsidRPr="002A515B">
        <w:rPr>
          <w:rFonts w:ascii="Calibri" w:eastAsia="等线" w:hAnsi="Calibri" w:cs="Calibri"/>
          <w:sz w:val="22"/>
          <w:szCs w:val="22"/>
          <w:lang w:eastAsia="zh-CN"/>
        </w:rPr>
        <w:t xml:space="preserve"> </w:t>
      </w:r>
      <w:r w:rsidR="00A272B3" w:rsidRPr="002A515B">
        <w:rPr>
          <w:rFonts w:ascii="Calibri" w:eastAsia="等线" w:hAnsi="Calibri" w:cs="Calibri"/>
          <w:sz w:val="22"/>
          <w:szCs w:val="22"/>
          <w:lang w:eastAsia="zh-CN"/>
        </w:rPr>
        <w:t>enhance</w:t>
      </w:r>
      <w:r w:rsidR="00895578" w:rsidRPr="002A515B">
        <w:rPr>
          <w:rFonts w:ascii="Calibri" w:eastAsia="等线" w:hAnsi="Calibri" w:cs="Calibri"/>
          <w:sz w:val="22"/>
          <w:szCs w:val="22"/>
          <w:lang w:eastAsia="zh-CN"/>
        </w:rPr>
        <w:t xml:space="preserve"> coverage. </w:t>
      </w:r>
    </w:p>
    <w:p w14:paraId="4DC75B09" w14:textId="395E5E7F" w:rsidR="00895578" w:rsidRPr="002A515B" w:rsidRDefault="00895578" w:rsidP="002A515B">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sidRPr="002A515B">
        <w:rPr>
          <w:rFonts w:ascii="Calibri" w:eastAsia="等线" w:hAnsi="Calibri" w:cs="Calibri"/>
          <w:sz w:val="22"/>
          <w:szCs w:val="22"/>
          <w:lang w:eastAsia="zh-CN"/>
        </w:rPr>
        <w:lastRenderedPageBreak/>
        <w:t>In the above UE</w:t>
      </w:r>
      <w:r w:rsidR="00017442" w:rsidRPr="002A515B">
        <w:rPr>
          <w:rFonts w:ascii="Calibri" w:eastAsia="等线" w:hAnsi="Calibri" w:cs="Calibri"/>
          <w:sz w:val="22"/>
          <w:szCs w:val="22"/>
          <w:lang w:eastAsia="zh-CN"/>
        </w:rPr>
        <w:t xml:space="preserve"> </w:t>
      </w:r>
      <w:r w:rsidR="00017442" w:rsidRPr="002A515B">
        <w:rPr>
          <w:rFonts w:ascii="Calibri" w:eastAsia="等线" w:hAnsi="Calibri" w:cs="Calibri" w:hint="eastAsia"/>
          <w:sz w:val="22"/>
          <w:szCs w:val="22"/>
          <w:lang w:eastAsia="zh-CN"/>
        </w:rPr>
        <w:t>additional</w:t>
      </w:r>
      <w:r w:rsidRPr="002A515B">
        <w:rPr>
          <w:rFonts w:ascii="Calibri" w:eastAsia="等线" w:hAnsi="Calibri" w:cs="Calibri"/>
          <w:sz w:val="22"/>
          <w:szCs w:val="22"/>
          <w:lang w:eastAsia="zh-CN"/>
        </w:rPr>
        <w:t xml:space="preserve"> information, the RACH information related to the RACH partitioning can be included in the extension of RACH report.</w:t>
      </w:r>
      <w:r w:rsidR="00017442" w:rsidRPr="002A515B">
        <w:rPr>
          <w:rFonts w:ascii="Calibri" w:eastAsia="等线" w:hAnsi="Calibri" w:cs="Calibri"/>
          <w:sz w:val="22"/>
          <w:szCs w:val="22"/>
          <w:lang w:eastAsia="zh-CN"/>
        </w:rPr>
        <w:t xml:space="preserve"> Reporting the feature combinations expected by the UE to the network as part of the RACH report seems to be beneficial for optimizing RACH resource assignments. This will allow operators to allocate RACH resources to features and feature combinations efficiently.</w:t>
      </w:r>
    </w:p>
    <w:p w14:paraId="394DEE6F" w14:textId="6251321B" w:rsidR="00705829" w:rsidRPr="00BB017A" w:rsidRDefault="00705829" w:rsidP="00B34574">
      <w:pPr>
        <w:overflowPunct w:val="0"/>
        <w:autoSpaceDE w:val="0"/>
        <w:autoSpaceDN w:val="0"/>
        <w:adjustRightInd w:val="0"/>
        <w:spacing w:line="240" w:lineRule="auto"/>
        <w:jc w:val="both"/>
        <w:textAlignment w:val="baseline"/>
        <w:rPr>
          <w:rFonts w:ascii="Calibri" w:hAnsi="Calibri" w:cs="Calibri"/>
          <w:b/>
          <w:sz w:val="22"/>
          <w:szCs w:val="22"/>
          <w:lang w:eastAsia="zh-CN"/>
        </w:rPr>
      </w:pPr>
      <w:r w:rsidRPr="00BB017A">
        <w:rPr>
          <w:rFonts w:ascii="Calibri" w:hAnsi="Calibri" w:cs="Calibri"/>
          <w:b/>
          <w:sz w:val="22"/>
          <w:szCs w:val="22"/>
          <w:lang w:eastAsia="zh-CN"/>
        </w:rPr>
        <w:t xml:space="preserve">Proposal 1: </w:t>
      </w:r>
      <w:r w:rsidR="0068136F" w:rsidRPr="00BB017A">
        <w:rPr>
          <w:rFonts w:ascii="Calibri" w:hAnsi="Calibri" w:cs="Calibri"/>
          <w:b/>
          <w:sz w:val="22"/>
          <w:szCs w:val="22"/>
          <w:lang w:eastAsia="zh-CN"/>
        </w:rPr>
        <w:t>To design UE additional inform</w:t>
      </w:r>
      <w:r w:rsidR="004A295E" w:rsidRPr="00BB017A">
        <w:rPr>
          <w:rFonts w:ascii="Calibri" w:hAnsi="Calibri" w:cs="Calibri"/>
          <w:b/>
          <w:sz w:val="22"/>
          <w:szCs w:val="22"/>
          <w:lang w:eastAsia="zh-CN"/>
        </w:rPr>
        <w:t xml:space="preserve">ation to assist the network in </w:t>
      </w:r>
      <w:r w:rsidR="0068136F" w:rsidRPr="00BB017A">
        <w:rPr>
          <w:rFonts w:ascii="Calibri" w:hAnsi="Calibri" w:cs="Calibri"/>
          <w:b/>
          <w:sz w:val="22"/>
          <w:szCs w:val="22"/>
          <w:lang w:eastAsia="zh-CN"/>
        </w:rPr>
        <w:t>RACH partition resource assignment.</w:t>
      </w:r>
    </w:p>
    <w:p w14:paraId="4F298432" w14:textId="3DCA7D62" w:rsidR="00B66B06" w:rsidRPr="00BB017A" w:rsidRDefault="005E185B" w:rsidP="00B34574">
      <w:pPr>
        <w:overflowPunct w:val="0"/>
        <w:autoSpaceDE w:val="0"/>
        <w:autoSpaceDN w:val="0"/>
        <w:adjustRightInd w:val="0"/>
        <w:spacing w:line="240" w:lineRule="auto"/>
        <w:jc w:val="both"/>
        <w:textAlignment w:val="baseline"/>
        <w:rPr>
          <w:rFonts w:ascii="Calibri" w:hAnsi="Calibri" w:cs="Calibri"/>
          <w:b/>
          <w:sz w:val="22"/>
          <w:szCs w:val="22"/>
          <w:lang w:eastAsia="zh-CN"/>
        </w:rPr>
      </w:pPr>
      <w:r w:rsidRPr="00BB017A">
        <w:rPr>
          <w:rFonts w:ascii="Calibri" w:hAnsi="Calibri" w:cs="Calibri"/>
          <w:b/>
          <w:sz w:val="22"/>
          <w:szCs w:val="22"/>
          <w:lang w:eastAsia="zh-CN"/>
        </w:rPr>
        <w:t xml:space="preserve">Proposal 2: RACH partitioning information could </w:t>
      </w:r>
      <w:r w:rsidR="00A272B3" w:rsidRPr="00BB017A">
        <w:rPr>
          <w:rFonts w:ascii="Calibri" w:hAnsi="Calibri" w:cs="Calibri"/>
          <w:b/>
          <w:sz w:val="22"/>
          <w:szCs w:val="22"/>
          <w:lang w:eastAsia="zh-CN"/>
        </w:rPr>
        <w:t>be included</w:t>
      </w:r>
      <w:r w:rsidRPr="00BB017A">
        <w:rPr>
          <w:rFonts w:ascii="Calibri" w:hAnsi="Calibri" w:cs="Calibri"/>
          <w:b/>
          <w:sz w:val="22"/>
          <w:szCs w:val="22"/>
          <w:lang w:eastAsia="zh-CN"/>
        </w:rPr>
        <w:t xml:space="preserve"> in the extension of RACH report.</w:t>
      </w:r>
    </w:p>
    <w:p w14:paraId="4BC8AFF1"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EAF7715" w:rsidR="000B1DB8" w:rsidRPr="00845200" w:rsidRDefault="00705829" w:rsidP="00845200">
      <w:pPr>
        <w:overflowPunct w:val="0"/>
        <w:autoSpaceDE w:val="0"/>
        <w:autoSpaceDN w:val="0"/>
        <w:adjustRightInd w:val="0"/>
        <w:spacing w:line="360" w:lineRule="auto"/>
        <w:jc w:val="both"/>
        <w:textAlignment w:val="baseline"/>
        <w:rPr>
          <w:rFonts w:ascii="Calibri" w:eastAsia="等线" w:hAnsi="Calibri" w:cs="Calibri"/>
          <w:sz w:val="22"/>
          <w:szCs w:val="22"/>
          <w:lang w:eastAsia="zh-CN"/>
        </w:rPr>
      </w:pPr>
      <w:r w:rsidRPr="00845200">
        <w:rPr>
          <w:rFonts w:ascii="Calibri" w:eastAsia="等线" w:hAnsi="Calibri" w:cs="Calibri"/>
          <w:sz w:val="22"/>
          <w:szCs w:val="22"/>
          <w:lang w:eastAsia="zh-CN"/>
        </w:rPr>
        <w:t xml:space="preserve">In this contribution, the </w:t>
      </w:r>
      <w:r w:rsidR="00E107F6" w:rsidRPr="00845200">
        <w:rPr>
          <w:rFonts w:ascii="Calibri" w:eastAsia="等线" w:hAnsi="Calibri" w:cs="Calibri"/>
          <w:sz w:val="22"/>
          <w:szCs w:val="22"/>
          <w:lang w:eastAsia="zh-CN"/>
        </w:rPr>
        <w:t xml:space="preserve">details of </w:t>
      </w:r>
      <w:r w:rsidR="00303B0B" w:rsidRPr="00845200">
        <w:rPr>
          <w:rFonts w:ascii="Calibri" w:eastAsia="等线" w:hAnsi="Calibri" w:cs="Calibri"/>
          <w:sz w:val="22"/>
          <w:szCs w:val="22"/>
          <w:lang w:eastAsia="zh-CN"/>
        </w:rPr>
        <w:t>RACH partitioning for RACH report enhancements</w:t>
      </w:r>
      <w:r w:rsidR="00845200">
        <w:rPr>
          <w:rFonts w:ascii="Calibri" w:eastAsia="等线" w:hAnsi="Calibri" w:cs="Calibri"/>
          <w:sz w:val="22"/>
          <w:szCs w:val="22"/>
          <w:lang w:eastAsia="zh-CN"/>
        </w:rPr>
        <w:t xml:space="preserve"> were discussed</w:t>
      </w:r>
      <w:r w:rsidR="00303B0B" w:rsidRPr="00845200">
        <w:rPr>
          <w:rFonts w:ascii="Calibri" w:eastAsia="等线" w:hAnsi="Calibri" w:cs="Calibri"/>
          <w:sz w:val="22"/>
          <w:szCs w:val="22"/>
          <w:lang w:eastAsia="zh-CN"/>
        </w:rPr>
        <w:t>.</w:t>
      </w:r>
      <w:r w:rsidRPr="00845200">
        <w:rPr>
          <w:rFonts w:ascii="Calibri" w:eastAsia="等线" w:hAnsi="Calibri" w:cs="Calibri"/>
          <w:sz w:val="22"/>
          <w:szCs w:val="22"/>
          <w:lang w:eastAsia="zh-CN"/>
        </w:rPr>
        <w:t xml:space="preserve"> And the proposals are </w:t>
      </w:r>
      <w:r w:rsidR="003E1D22">
        <w:rPr>
          <w:rFonts w:ascii="Calibri" w:eastAsia="等线" w:hAnsi="Calibri" w:cs="Calibri"/>
          <w:sz w:val="22"/>
          <w:szCs w:val="22"/>
          <w:lang w:eastAsia="zh-CN"/>
        </w:rPr>
        <w:t>g</w:t>
      </w:r>
      <w:r w:rsidR="00C47AC7">
        <w:rPr>
          <w:rFonts w:ascii="Calibri" w:eastAsia="等线" w:hAnsi="Calibri" w:cs="Calibri"/>
          <w:sz w:val="22"/>
          <w:szCs w:val="22"/>
          <w:lang w:eastAsia="zh-CN"/>
        </w:rPr>
        <w:t xml:space="preserve">iven as </w:t>
      </w:r>
      <w:r w:rsidR="003E1D22">
        <w:rPr>
          <w:rFonts w:ascii="Calibri" w:eastAsia="等线" w:hAnsi="Calibri" w:cs="Calibri"/>
          <w:sz w:val="22"/>
          <w:szCs w:val="22"/>
          <w:lang w:eastAsia="zh-CN"/>
        </w:rPr>
        <w:t>follow</w:t>
      </w:r>
      <w:r w:rsidRPr="00845200">
        <w:rPr>
          <w:rFonts w:ascii="Calibri" w:eastAsia="等线" w:hAnsi="Calibri" w:cs="Calibri"/>
          <w:sz w:val="22"/>
          <w:szCs w:val="22"/>
          <w:lang w:eastAsia="zh-CN"/>
        </w:rPr>
        <w:t>:</w:t>
      </w:r>
    </w:p>
    <w:p w14:paraId="5F389809" w14:textId="701FCEA6" w:rsidR="005A6715" w:rsidRPr="00845200" w:rsidRDefault="005A6715" w:rsidP="00845200">
      <w:pPr>
        <w:overflowPunct w:val="0"/>
        <w:autoSpaceDE w:val="0"/>
        <w:autoSpaceDN w:val="0"/>
        <w:adjustRightInd w:val="0"/>
        <w:spacing w:line="360" w:lineRule="auto"/>
        <w:jc w:val="both"/>
        <w:textAlignment w:val="baseline"/>
        <w:rPr>
          <w:rFonts w:ascii="Calibri" w:eastAsia="等线" w:hAnsi="Calibri" w:cs="Calibri"/>
          <w:b/>
          <w:sz w:val="22"/>
          <w:szCs w:val="22"/>
          <w:lang w:eastAsia="zh-CN"/>
        </w:rPr>
      </w:pPr>
      <w:r w:rsidRPr="00845200">
        <w:rPr>
          <w:rFonts w:ascii="Calibri" w:eastAsia="等线" w:hAnsi="Calibri" w:cs="Calibri"/>
          <w:b/>
          <w:sz w:val="22"/>
          <w:szCs w:val="22"/>
          <w:lang w:eastAsia="zh-CN"/>
        </w:rPr>
        <w:t xml:space="preserve">Proposal 1: </w:t>
      </w:r>
      <w:r w:rsidR="0068136F" w:rsidRPr="00845200">
        <w:rPr>
          <w:rFonts w:ascii="Calibri" w:eastAsia="等线" w:hAnsi="Calibri" w:cs="Calibri"/>
          <w:b/>
          <w:sz w:val="22"/>
          <w:szCs w:val="22"/>
          <w:lang w:eastAsia="zh-CN"/>
        </w:rPr>
        <w:t>To design UE additional inform</w:t>
      </w:r>
      <w:r w:rsidR="004A295E" w:rsidRPr="00845200">
        <w:rPr>
          <w:rFonts w:ascii="Calibri" w:eastAsia="等线" w:hAnsi="Calibri" w:cs="Calibri"/>
          <w:b/>
          <w:sz w:val="22"/>
          <w:szCs w:val="22"/>
          <w:lang w:eastAsia="zh-CN"/>
        </w:rPr>
        <w:t xml:space="preserve">ation to assist the network in </w:t>
      </w:r>
      <w:r w:rsidR="0068136F" w:rsidRPr="00845200">
        <w:rPr>
          <w:rFonts w:ascii="Calibri" w:eastAsia="等线" w:hAnsi="Calibri" w:cs="Calibri"/>
          <w:b/>
          <w:sz w:val="22"/>
          <w:szCs w:val="22"/>
          <w:lang w:eastAsia="zh-CN"/>
        </w:rPr>
        <w:t>RACH partition resource assignment.</w:t>
      </w:r>
    </w:p>
    <w:p w14:paraId="4D0C0CBB" w14:textId="60CFB187" w:rsidR="005E185B" w:rsidRPr="00845200" w:rsidRDefault="005E185B" w:rsidP="00845200">
      <w:pPr>
        <w:overflowPunct w:val="0"/>
        <w:autoSpaceDE w:val="0"/>
        <w:autoSpaceDN w:val="0"/>
        <w:adjustRightInd w:val="0"/>
        <w:spacing w:line="360" w:lineRule="auto"/>
        <w:jc w:val="both"/>
        <w:textAlignment w:val="baseline"/>
        <w:rPr>
          <w:rFonts w:ascii="Calibri" w:eastAsia="等线" w:hAnsi="Calibri" w:cs="Calibri"/>
          <w:b/>
          <w:sz w:val="22"/>
          <w:szCs w:val="22"/>
          <w:lang w:eastAsia="zh-CN"/>
        </w:rPr>
      </w:pPr>
      <w:r w:rsidRPr="00845200">
        <w:rPr>
          <w:rFonts w:ascii="Calibri" w:eastAsia="等线" w:hAnsi="Calibri" w:cs="Calibri"/>
          <w:b/>
          <w:sz w:val="22"/>
          <w:szCs w:val="22"/>
          <w:lang w:eastAsia="zh-CN"/>
        </w:rPr>
        <w:t xml:space="preserve">Proposal 2: RACH partitioning information could </w:t>
      </w:r>
      <w:r w:rsidR="00A272B3" w:rsidRPr="00845200">
        <w:rPr>
          <w:rFonts w:ascii="Calibri" w:eastAsia="等线" w:hAnsi="Calibri" w:cs="Calibri"/>
          <w:b/>
          <w:sz w:val="22"/>
          <w:szCs w:val="22"/>
          <w:lang w:eastAsia="zh-CN"/>
        </w:rPr>
        <w:t>be included</w:t>
      </w:r>
      <w:r w:rsidRPr="00845200">
        <w:rPr>
          <w:rFonts w:ascii="Calibri" w:eastAsia="等线" w:hAnsi="Calibri" w:cs="Calibri"/>
          <w:b/>
          <w:sz w:val="22"/>
          <w:szCs w:val="22"/>
          <w:lang w:eastAsia="zh-CN"/>
        </w:rPr>
        <w:t xml:space="preserve"> in the extension of RACH report.</w:t>
      </w:r>
    </w:p>
    <w:p w14:paraId="1ADA8374" w14:textId="77777777" w:rsidR="00845200" w:rsidRPr="00B34574" w:rsidRDefault="00845200" w:rsidP="00017442">
      <w:pPr>
        <w:overflowPunct w:val="0"/>
        <w:autoSpaceDE w:val="0"/>
        <w:autoSpaceDN w:val="0"/>
        <w:adjustRightInd w:val="0"/>
        <w:spacing w:before="100" w:beforeAutospacing="1" w:after="100" w:afterAutospacing="1" w:line="240" w:lineRule="auto"/>
        <w:jc w:val="both"/>
        <w:textAlignment w:val="baseline"/>
        <w:rPr>
          <w:rFonts w:ascii="Calibri" w:hAnsi="Calibri" w:cs="Calibri"/>
          <w:b/>
          <w:lang w:eastAsia="zh-CN"/>
        </w:rPr>
      </w:pP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17BF718" w14:textId="6C6F757D" w:rsidR="00705829" w:rsidRPr="0068136F" w:rsidRDefault="00705829" w:rsidP="00705829">
      <w:pPr>
        <w:numPr>
          <w:ilvl w:val="0"/>
          <w:numId w:val="6"/>
        </w:numPr>
        <w:overflowPunct w:val="0"/>
        <w:autoSpaceDE w:val="0"/>
        <w:autoSpaceDN w:val="0"/>
        <w:adjustRightInd w:val="0"/>
        <w:spacing w:line="240" w:lineRule="auto"/>
        <w:textAlignment w:val="baseline"/>
        <w:rPr>
          <w:lang w:eastAsia="zh-CN"/>
        </w:rPr>
      </w:pPr>
      <w:r w:rsidRPr="0068136F">
        <w:rPr>
          <w:lang w:eastAsia="zh-CN"/>
        </w:rPr>
        <w:t>RP-221825, Revised WID: Further enhancement of data collection for SON (Self-Organising Networks)/MDT (Minimization of Drive Tests) in NR standalone and MR-DC (Multi-Radio Dual Connectivity), CMCC</w:t>
      </w:r>
    </w:p>
    <w:p w14:paraId="0AFB2324" w14:textId="1684FCFB" w:rsidR="0068136F" w:rsidRPr="0068136F" w:rsidRDefault="0068136F" w:rsidP="0068136F">
      <w:pPr>
        <w:numPr>
          <w:ilvl w:val="0"/>
          <w:numId w:val="6"/>
        </w:numPr>
        <w:overflowPunct w:val="0"/>
        <w:autoSpaceDE w:val="0"/>
        <w:autoSpaceDN w:val="0"/>
        <w:adjustRightInd w:val="0"/>
        <w:spacing w:line="240" w:lineRule="auto"/>
        <w:textAlignment w:val="baseline"/>
        <w:rPr>
          <w:lang w:eastAsia="zh-CN"/>
        </w:rPr>
      </w:pPr>
      <w:r w:rsidRPr="0068136F">
        <w:rPr>
          <w:lang w:eastAsia="zh-CN"/>
        </w:rPr>
        <w:t>R2-2209xxx,</w:t>
      </w:r>
      <w:r w:rsidRPr="0068136F">
        <w:t xml:space="preserve"> </w:t>
      </w:r>
      <w:r w:rsidRPr="0068136F">
        <w:rPr>
          <w:lang w:eastAsia="zh-CN"/>
        </w:rPr>
        <w:t>Report of 3GPP TSG RAN WG2 meeting #119-e, Online</w:t>
      </w:r>
      <w:r>
        <w:rPr>
          <w:lang w:eastAsia="zh-CN"/>
        </w:rPr>
        <w:t>,</w:t>
      </w:r>
      <w:r w:rsidRPr="0068136F">
        <w:rPr>
          <w:rFonts w:cs="Arial"/>
        </w:rPr>
        <w:t xml:space="preserve"> </w:t>
      </w:r>
      <w:r w:rsidRPr="00347BC6">
        <w:rPr>
          <w:rFonts w:cs="Arial"/>
        </w:rPr>
        <w:t>ETSI MCC</w:t>
      </w:r>
    </w:p>
    <w:p w14:paraId="21FF52BB" w14:textId="62085FC8" w:rsidR="00705829" w:rsidRPr="0068136F" w:rsidRDefault="00705829" w:rsidP="00A90104">
      <w:pPr>
        <w:pStyle w:val="af5"/>
        <w:ind w:left="357"/>
        <w:rPr>
          <w:rFonts w:ascii="Times New Roman" w:eastAsia="宋体" w:hAnsi="Times New Roman" w:cs="Times New Roman"/>
          <w:lang w:val="en-GB" w:eastAsia="zh-CN"/>
        </w:rPr>
      </w:pPr>
    </w:p>
    <w:sectPr w:rsidR="00705829" w:rsidRPr="0068136F"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3D06F" w14:textId="77777777" w:rsidR="000C1DAB" w:rsidRDefault="000C1DAB" w:rsidP="00912621">
      <w:pPr>
        <w:spacing w:after="0" w:line="240" w:lineRule="auto"/>
      </w:pPr>
      <w:r>
        <w:separator/>
      </w:r>
    </w:p>
  </w:endnote>
  <w:endnote w:type="continuationSeparator" w:id="0">
    <w:p w14:paraId="63F6C483" w14:textId="77777777" w:rsidR="000C1DAB" w:rsidRDefault="000C1DAB"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163F2" w14:textId="77777777" w:rsidR="000C1DAB" w:rsidRDefault="000C1DAB" w:rsidP="00912621">
      <w:pPr>
        <w:spacing w:after="0" w:line="240" w:lineRule="auto"/>
      </w:pPr>
      <w:r>
        <w:separator/>
      </w:r>
    </w:p>
  </w:footnote>
  <w:footnote w:type="continuationSeparator" w:id="0">
    <w:p w14:paraId="105E3089" w14:textId="77777777" w:rsidR="000C1DAB" w:rsidRDefault="000C1DAB"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46A0592"/>
    <w:multiLevelType w:val="hybridMultilevel"/>
    <w:tmpl w:val="C6EE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6A4FA7"/>
    <w:multiLevelType w:val="hybridMultilevel"/>
    <w:tmpl w:val="66BC9EE6"/>
    <w:lvl w:ilvl="0" w:tplc="0CD47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596BF6"/>
    <w:multiLevelType w:val="hybridMultilevel"/>
    <w:tmpl w:val="FDBA8684"/>
    <w:lvl w:ilvl="0" w:tplc="0CD47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9"/>
  </w:num>
  <w:num w:numId="2">
    <w:abstractNumId w:val="22"/>
  </w:num>
  <w:num w:numId="3">
    <w:abstractNumId w:val="20"/>
  </w:num>
  <w:num w:numId="4">
    <w:abstractNumId w:val="16"/>
  </w:num>
  <w:num w:numId="5">
    <w:abstractNumId w:val="10"/>
  </w:num>
  <w:num w:numId="6">
    <w:abstractNumId w:val="8"/>
  </w:num>
  <w:num w:numId="7">
    <w:abstractNumId w:val="1"/>
  </w:num>
  <w:num w:numId="8">
    <w:abstractNumId w:val="18"/>
  </w:num>
  <w:num w:numId="9">
    <w:abstractNumId w:val="2"/>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
  </w:num>
  <w:num w:numId="16">
    <w:abstractNumId w:val="12"/>
  </w:num>
  <w:num w:numId="17">
    <w:abstractNumId w:val="0"/>
  </w:num>
  <w:num w:numId="18">
    <w:abstractNumId w:val="4"/>
  </w:num>
  <w:num w:numId="19">
    <w:abstractNumId w:val="15"/>
  </w:num>
  <w:num w:numId="20">
    <w:abstractNumId w:val="9"/>
  </w:num>
  <w:num w:numId="21">
    <w:abstractNumId w:val="5"/>
  </w:num>
  <w:num w:numId="22">
    <w:abstractNumId w:val="13"/>
  </w:num>
  <w:num w:numId="23">
    <w:abstractNumId w:val="14"/>
  </w:num>
  <w:num w:numId="24">
    <w:abstractNumId w:val="11"/>
  </w:num>
  <w:num w:numId="25">
    <w:abstractNumId w:val="17"/>
  </w:num>
  <w:num w:numId="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442"/>
    <w:rsid w:val="00017BB3"/>
    <w:rsid w:val="000219CF"/>
    <w:rsid w:val="0002254B"/>
    <w:rsid w:val="0002339C"/>
    <w:rsid w:val="00025FCB"/>
    <w:rsid w:val="00027A12"/>
    <w:rsid w:val="00027C89"/>
    <w:rsid w:val="00030364"/>
    <w:rsid w:val="0003047D"/>
    <w:rsid w:val="0003260E"/>
    <w:rsid w:val="00032963"/>
    <w:rsid w:val="00036389"/>
    <w:rsid w:val="000369EB"/>
    <w:rsid w:val="000400C4"/>
    <w:rsid w:val="0004190C"/>
    <w:rsid w:val="00042F9E"/>
    <w:rsid w:val="000451B8"/>
    <w:rsid w:val="00050CE1"/>
    <w:rsid w:val="0005124C"/>
    <w:rsid w:val="0005209D"/>
    <w:rsid w:val="00052311"/>
    <w:rsid w:val="0005259D"/>
    <w:rsid w:val="00054914"/>
    <w:rsid w:val="000555C3"/>
    <w:rsid w:val="000604F0"/>
    <w:rsid w:val="00060FC4"/>
    <w:rsid w:val="000627AC"/>
    <w:rsid w:val="000646DB"/>
    <w:rsid w:val="00064CCE"/>
    <w:rsid w:val="00066250"/>
    <w:rsid w:val="000664E7"/>
    <w:rsid w:val="00066942"/>
    <w:rsid w:val="00066D1B"/>
    <w:rsid w:val="00071700"/>
    <w:rsid w:val="00073E84"/>
    <w:rsid w:val="000767B8"/>
    <w:rsid w:val="00077AD7"/>
    <w:rsid w:val="00083327"/>
    <w:rsid w:val="0008382B"/>
    <w:rsid w:val="000869B3"/>
    <w:rsid w:val="0009037E"/>
    <w:rsid w:val="00090FBE"/>
    <w:rsid w:val="00091A59"/>
    <w:rsid w:val="00095257"/>
    <w:rsid w:val="00095C65"/>
    <w:rsid w:val="000965F2"/>
    <w:rsid w:val="000966B8"/>
    <w:rsid w:val="00096841"/>
    <w:rsid w:val="00097E12"/>
    <w:rsid w:val="000A06F7"/>
    <w:rsid w:val="000A0714"/>
    <w:rsid w:val="000A1D54"/>
    <w:rsid w:val="000A5654"/>
    <w:rsid w:val="000A636A"/>
    <w:rsid w:val="000A6F9E"/>
    <w:rsid w:val="000A7B12"/>
    <w:rsid w:val="000B0BE2"/>
    <w:rsid w:val="000B0C5A"/>
    <w:rsid w:val="000B1609"/>
    <w:rsid w:val="000B1DB8"/>
    <w:rsid w:val="000B2645"/>
    <w:rsid w:val="000B4E76"/>
    <w:rsid w:val="000B58BA"/>
    <w:rsid w:val="000B6405"/>
    <w:rsid w:val="000C1DAB"/>
    <w:rsid w:val="000C2DB8"/>
    <w:rsid w:val="000C44C8"/>
    <w:rsid w:val="000C511B"/>
    <w:rsid w:val="000C5793"/>
    <w:rsid w:val="000C5937"/>
    <w:rsid w:val="000D05A0"/>
    <w:rsid w:val="000D106F"/>
    <w:rsid w:val="000D2691"/>
    <w:rsid w:val="000D404A"/>
    <w:rsid w:val="000D56F8"/>
    <w:rsid w:val="000D5A80"/>
    <w:rsid w:val="000D5B76"/>
    <w:rsid w:val="000D741E"/>
    <w:rsid w:val="000D7737"/>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724"/>
    <w:rsid w:val="00105FBA"/>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D82"/>
    <w:rsid w:val="0013432A"/>
    <w:rsid w:val="001362A5"/>
    <w:rsid w:val="00136D25"/>
    <w:rsid w:val="00137D43"/>
    <w:rsid w:val="001401C9"/>
    <w:rsid w:val="001403B3"/>
    <w:rsid w:val="00140747"/>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4CA0"/>
    <w:rsid w:val="00175E53"/>
    <w:rsid w:val="001764FE"/>
    <w:rsid w:val="00180A99"/>
    <w:rsid w:val="00180F8A"/>
    <w:rsid w:val="001810B8"/>
    <w:rsid w:val="001843F4"/>
    <w:rsid w:val="001860BF"/>
    <w:rsid w:val="001868B7"/>
    <w:rsid w:val="00191F40"/>
    <w:rsid w:val="00191FD3"/>
    <w:rsid w:val="00193698"/>
    <w:rsid w:val="0019507E"/>
    <w:rsid w:val="00195335"/>
    <w:rsid w:val="00196420"/>
    <w:rsid w:val="00196AA8"/>
    <w:rsid w:val="001A0617"/>
    <w:rsid w:val="001A0650"/>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54EF"/>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F3D1B"/>
    <w:rsid w:val="001F55F1"/>
    <w:rsid w:val="001F78C9"/>
    <w:rsid w:val="002004D0"/>
    <w:rsid w:val="002007AB"/>
    <w:rsid w:val="00202DA2"/>
    <w:rsid w:val="00205816"/>
    <w:rsid w:val="002129C4"/>
    <w:rsid w:val="00214860"/>
    <w:rsid w:val="002165C4"/>
    <w:rsid w:val="00217BBD"/>
    <w:rsid w:val="00217D3F"/>
    <w:rsid w:val="00222875"/>
    <w:rsid w:val="002230FE"/>
    <w:rsid w:val="00224209"/>
    <w:rsid w:val="0022713E"/>
    <w:rsid w:val="002277BF"/>
    <w:rsid w:val="00230F8B"/>
    <w:rsid w:val="0023110F"/>
    <w:rsid w:val="002313D3"/>
    <w:rsid w:val="00235189"/>
    <w:rsid w:val="00235E70"/>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C82"/>
    <w:rsid w:val="00256319"/>
    <w:rsid w:val="0026260D"/>
    <w:rsid w:val="00262E88"/>
    <w:rsid w:val="0026338D"/>
    <w:rsid w:val="00263D9F"/>
    <w:rsid w:val="00267432"/>
    <w:rsid w:val="00271723"/>
    <w:rsid w:val="00271FE1"/>
    <w:rsid w:val="00272663"/>
    <w:rsid w:val="00272B2D"/>
    <w:rsid w:val="0027305F"/>
    <w:rsid w:val="002730F3"/>
    <w:rsid w:val="00274D41"/>
    <w:rsid w:val="00275184"/>
    <w:rsid w:val="002759CB"/>
    <w:rsid w:val="00275D2E"/>
    <w:rsid w:val="00276DBE"/>
    <w:rsid w:val="00280D1E"/>
    <w:rsid w:val="00284DCA"/>
    <w:rsid w:val="0028537A"/>
    <w:rsid w:val="00287C99"/>
    <w:rsid w:val="002904C4"/>
    <w:rsid w:val="002920E0"/>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15B"/>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11F2"/>
    <w:rsid w:val="002D132C"/>
    <w:rsid w:val="002D17CE"/>
    <w:rsid w:val="002D4A88"/>
    <w:rsid w:val="002D5D6A"/>
    <w:rsid w:val="002D7ACB"/>
    <w:rsid w:val="002E227E"/>
    <w:rsid w:val="002E250C"/>
    <w:rsid w:val="002E3F17"/>
    <w:rsid w:val="002E6BD9"/>
    <w:rsid w:val="002E7753"/>
    <w:rsid w:val="002F0AE5"/>
    <w:rsid w:val="002F252E"/>
    <w:rsid w:val="002F5214"/>
    <w:rsid w:val="002F79D7"/>
    <w:rsid w:val="002F7A1F"/>
    <w:rsid w:val="00301489"/>
    <w:rsid w:val="0030205D"/>
    <w:rsid w:val="003022E6"/>
    <w:rsid w:val="003025A0"/>
    <w:rsid w:val="003032AD"/>
    <w:rsid w:val="00303B0B"/>
    <w:rsid w:val="003048C4"/>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52E5"/>
    <w:rsid w:val="00325359"/>
    <w:rsid w:val="00325F84"/>
    <w:rsid w:val="00327BE8"/>
    <w:rsid w:val="0033006B"/>
    <w:rsid w:val="00330B60"/>
    <w:rsid w:val="003342D8"/>
    <w:rsid w:val="003402C9"/>
    <w:rsid w:val="00342D80"/>
    <w:rsid w:val="003438FA"/>
    <w:rsid w:val="00345A40"/>
    <w:rsid w:val="003507E6"/>
    <w:rsid w:val="00350E88"/>
    <w:rsid w:val="0035134B"/>
    <w:rsid w:val="00352077"/>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91DAA"/>
    <w:rsid w:val="00392721"/>
    <w:rsid w:val="003939AC"/>
    <w:rsid w:val="00394300"/>
    <w:rsid w:val="00394DC6"/>
    <w:rsid w:val="003959B4"/>
    <w:rsid w:val="00396946"/>
    <w:rsid w:val="00397D24"/>
    <w:rsid w:val="003A0CFD"/>
    <w:rsid w:val="003A1A7A"/>
    <w:rsid w:val="003A1BBC"/>
    <w:rsid w:val="003A292F"/>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59C3"/>
    <w:rsid w:val="003C690E"/>
    <w:rsid w:val="003C7B6A"/>
    <w:rsid w:val="003D026B"/>
    <w:rsid w:val="003D1532"/>
    <w:rsid w:val="003D48AD"/>
    <w:rsid w:val="003D4CC4"/>
    <w:rsid w:val="003D5B41"/>
    <w:rsid w:val="003D5DA1"/>
    <w:rsid w:val="003D675C"/>
    <w:rsid w:val="003D6E7E"/>
    <w:rsid w:val="003D7389"/>
    <w:rsid w:val="003D7584"/>
    <w:rsid w:val="003E1D22"/>
    <w:rsid w:val="003E226D"/>
    <w:rsid w:val="003E244E"/>
    <w:rsid w:val="003E468A"/>
    <w:rsid w:val="003F0EB9"/>
    <w:rsid w:val="003F1079"/>
    <w:rsid w:val="003F353F"/>
    <w:rsid w:val="003F3B6C"/>
    <w:rsid w:val="003F55F2"/>
    <w:rsid w:val="003F5827"/>
    <w:rsid w:val="003F6025"/>
    <w:rsid w:val="003F6046"/>
    <w:rsid w:val="003F6726"/>
    <w:rsid w:val="003F6A8B"/>
    <w:rsid w:val="0040040B"/>
    <w:rsid w:val="00404F64"/>
    <w:rsid w:val="004054BE"/>
    <w:rsid w:val="00407202"/>
    <w:rsid w:val="004129F4"/>
    <w:rsid w:val="00412DE7"/>
    <w:rsid w:val="0041633E"/>
    <w:rsid w:val="004209D5"/>
    <w:rsid w:val="0042126F"/>
    <w:rsid w:val="00424238"/>
    <w:rsid w:val="0042580D"/>
    <w:rsid w:val="0042724F"/>
    <w:rsid w:val="00427E5F"/>
    <w:rsid w:val="004300C4"/>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1118"/>
    <w:rsid w:val="00452B25"/>
    <w:rsid w:val="0045346E"/>
    <w:rsid w:val="00455818"/>
    <w:rsid w:val="00455F6E"/>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95E"/>
    <w:rsid w:val="004A2BD6"/>
    <w:rsid w:val="004A3780"/>
    <w:rsid w:val="004A40BC"/>
    <w:rsid w:val="004A42D7"/>
    <w:rsid w:val="004A532F"/>
    <w:rsid w:val="004A53AF"/>
    <w:rsid w:val="004A5985"/>
    <w:rsid w:val="004B1F4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7A6"/>
    <w:rsid w:val="0052422A"/>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81261"/>
    <w:rsid w:val="0058305C"/>
    <w:rsid w:val="00583C8C"/>
    <w:rsid w:val="00584766"/>
    <w:rsid w:val="00584ABC"/>
    <w:rsid w:val="00584CE2"/>
    <w:rsid w:val="00585D19"/>
    <w:rsid w:val="00586C74"/>
    <w:rsid w:val="00587A03"/>
    <w:rsid w:val="00587AC8"/>
    <w:rsid w:val="0059012E"/>
    <w:rsid w:val="0059037F"/>
    <w:rsid w:val="00590A46"/>
    <w:rsid w:val="0059678B"/>
    <w:rsid w:val="0059683E"/>
    <w:rsid w:val="0059704C"/>
    <w:rsid w:val="005977F1"/>
    <w:rsid w:val="005A0323"/>
    <w:rsid w:val="005A3779"/>
    <w:rsid w:val="005A46A9"/>
    <w:rsid w:val="005A47AB"/>
    <w:rsid w:val="005A4C2E"/>
    <w:rsid w:val="005A5C80"/>
    <w:rsid w:val="005A6715"/>
    <w:rsid w:val="005A6EA3"/>
    <w:rsid w:val="005A6F1A"/>
    <w:rsid w:val="005A7FED"/>
    <w:rsid w:val="005B01D6"/>
    <w:rsid w:val="005B302C"/>
    <w:rsid w:val="005B4255"/>
    <w:rsid w:val="005B6F5E"/>
    <w:rsid w:val="005C1A11"/>
    <w:rsid w:val="005C2264"/>
    <w:rsid w:val="005C2569"/>
    <w:rsid w:val="005C2636"/>
    <w:rsid w:val="005C36C4"/>
    <w:rsid w:val="005C4E8C"/>
    <w:rsid w:val="005C5CE7"/>
    <w:rsid w:val="005C644A"/>
    <w:rsid w:val="005C66B9"/>
    <w:rsid w:val="005D1A3B"/>
    <w:rsid w:val="005D3C43"/>
    <w:rsid w:val="005D5CFA"/>
    <w:rsid w:val="005D6287"/>
    <w:rsid w:val="005D6763"/>
    <w:rsid w:val="005D7AB2"/>
    <w:rsid w:val="005E0824"/>
    <w:rsid w:val="005E0DCC"/>
    <w:rsid w:val="005E1854"/>
    <w:rsid w:val="005E185B"/>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1FB"/>
    <w:rsid w:val="006076B8"/>
    <w:rsid w:val="0061049C"/>
    <w:rsid w:val="00610A56"/>
    <w:rsid w:val="006112C0"/>
    <w:rsid w:val="006122E2"/>
    <w:rsid w:val="00613055"/>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53236"/>
    <w:rsid w:val="0065337C"/>
    <w:rsid w:val="0065502E"/>
    <w:rsid w:val="0065671A"/>
    <w:rsid w:val="00656A4A"/>
    <w:rsid w:val="00661210"/>
    <w:rsid w:val="006631B7"/>
    <w:rsid w:val="006640D4"/>
    <w:rsid w:val="006652FF"/>
    <w:rsid w:val="00667D6F"/>
    <w:rsid w:val="00670DEF"/>
    <w:rsid w:val="00670F04"/>
    <w:rsid w:val="0067166D"/>
    <w:rsid w:val="00672220"/>
    <w:rsid w:val="0067284A"/>
    <w:rsid w:val="00675CCE"/>
    <w:rsid w:val="00676CAB"/>
    <w:rsid w:val="00677C87"/>
    <w:rsid w:val="00677F07"/>
    <w:rsid w:val="0068136F"/>
    <w:rsid w:val="006826DC"/>
    <w:rsid w:val="006833C9"/>
    <w:rsid w:val="006838F0"/>
    <w:rsid w:val="00683FE0"/>
    <w:rsid w:val="00684A69"/>
    <w:rsid w:val="0068532B"/>
    <w:rsid w:val="006857F6"/>
    <w:rsid w:val="0068600B"/>
    <w:rsid w:val="00690113"/>
    <w:rsid w:val="00690876"/>
    <w:rsid w:val="006925FF"/>
    <w:rsid w:val="00692DEA"/>
    <w:rsid w:val="006933C1"/>
    <w:rsid w:val="00694F99"/>
    <w:rsid w:val="00695437"/>
    <w:rsid w:val="0069595D"/>
    <w:rsid w:val="006A0FF5"/>
    <w:rsid w:val="006A1C3A"/>
    <w:rsid w:val="006A39AA"/>
    <w:rsid w:val="006A4603"/>
    <w:rsid w:val="006A5510"/>
    <w:rsid w:val="006A5C7E"/>
    <w:rsid w:val="006A65E5"/>
    <w:rsid w:val="006B2395"/>
    <w:rsid w:val="006B4972"/>
    <w:rsid w:val="006B4FD0"/>
    <w:rsid w:val="006C0C2B"/>
    <w:rsid w:val="006C2E0B"/>
    <w:rsid w:val="006C3743"/>
    <w:rsid w:val="006C3F89"/>
    <w:rsid w:val="006C53AC"/>
    <w:rsid w:val="006C6093"/>
    <w:rsid w:val="006C7B4E"/>
    <w:rsid w:val="006D26D9"/>
    <w:rsid w:val="006D2849"/>
    <w:rsid w:val="006D3105"/>
    <w:rsid w:val="006D337E"/>
    <w:rsid w:val="006D3C37"/>
    <w:rsid w:val="006E07C6"/>
    <w:rsid w:val="006E2730"/>
    <w:rsid w:val="006E393E"/>
    <w:rsid w:val="006E3A2D"/>
    <w:rsid w:val="006E4276"/>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07F"/>
    <w:rsid w:val="00717472"/>
    <w:rsid w:val="00721AC4"/>
    <w:rsid w:val="00724A85"/>
    <w:rsid w:val="0072527C"/>
    <w:rsid w:val="0073680F"/>
    <w:rsid w:val="00736EDF"/>
    <w:rsid w:val="00737188"/>
    <w:rsid w:val="00737806"/>
    <w:rsid w:val="00740BED"/>
    <w:rsid w:val="00740E28"/>
    <w:rsid w:val="00741EFD"/>
    <w:rsid w:val="00742320"/>
    <w:rsid w:val="007426E0"/>
    <w:rsid w:val="00744087"/>
    <w:rsid w:val="00744AD9"/>
    <w:rsid w:val="00745DE1"/>
    <w:rsid w:val="00746064"/>
    <w:rsid w:val="00746ED1"/>
    <w:rsid w:val="00747431"/>
    <w:rsid w:val="00747CB1"/>
    <w:rsid w:val="00747FFB"/>
    <w:rsid w:val="00751A12"/>
    <w:rsid w:val="0075689F"/>
    <w:rsid w:val="007603EF"/>
    <w:rsid w:val="00761E37"/>
    <w:rsid w:val="00764B55"/>
    <w:rsid w:val="007652A2"/>
    <w:rsid w:val="00766B55"/>
    <w:rsid w:val="00766C70"/>
    <w:rsid w:val="00767D4D"/>
    <w:rsid w:val="00770708"/>
    <w:rsid w:val="00770E6F"/>
    <w:rsid w:val="00771416"/>
    <w:rsid w:val="00773120"/>
    <w:rsid w:val="007761B3"/>
    <w:rsid w:val="00777F36"/>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4E7"/>
    <w:rsid w:val="008105B2"/>
    <w:rsid w:val="00810B65"/>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D57"/>
    <w:rsid w:val="00837038"/>
    <w:rsid w:val="00837C3D"/>
    <w:rsid w:val="00837CBF"/>
    <w:rsid w:val="00837EE3"/>
    <w:rsid w:val="00840577"/>
    <w:rsid w:val="00841955"/>
    <w:rsid w:val="008421A7"/>
    <w:rsid w:val="00845200"/>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90AB7"/>
    <w:rsid w:val="00890B96"/>
    <w:rsid w:val="00892A9C"/>
    <w:rsid w:val="008932A2"/>
    <w:rsid w:val="00894B3E"/>
    <w:rsid w:val="00894D8C"/>
    <w:rsid w:val="00895578"/>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756"/>
    <w:rsid w:val="008B31E5"/>
    <w:rsid w:val="008B468F"/>
    <w:rsid w:val="008B7EBB"/>
    <w:rsid w:val="008C011C"/>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1882"/>
    <w:rsid w:val="008E258F"/>
    <w:rsid w:val="008E2908"/>
    <w:rsid w:val="008E3059"/>
    <w:rsid w:val="008E4136"/>
    <w:rsid w:val="008E4B83"/>
    <w:rsid w:val="008F073E"/>
    <w:rsid w:val="008F1B1E"/>
    <w:rsid w:val="008F2092"/>
    <w:rsid w:val="008F252E"/>
    <w:rsid w:val="008F3DE8"/>
    <w:rsid w:val="008F4447"/>
    <w:rsid w:val="008F45B9"/>
    <w:rsid w:val="008F4619"/>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6736"/>
    <w:rsid w:val="009312BD"/>
    <w:rsid w:val="00931394"/>
    <w:rsid w:val="00933787"/>
    <w:rsid w:val="00934151"/>
    <w:rsid w:val="009349EA"/>
    <w:rsid w:val="0093526E"/>
    <w:rsid w:val="0093710E"/>
    <w:rsid w:val="009400C4"/>
    <w:rsid w:val="009410D9"/>
    <w:rsid w:val="00944E43"/>
    <w:rsid w:val="00946EE7"/>
    <w:rsid w:val="00946FC1"/>
    <w:rsid w:val="0094707B"/>
    <w:rsid w:val="0095030D"/>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916BD"/>
    <w:rsid w:val="00995370"/>
    <w:rsid w:val="009955AE"/>
    <w:rsid w:val="009976FE"/>
    <w:rsid w:val="00997720"/>
    <w:rsid w:val="009A362F"/>
    <w:rsid w:val="009A49A5"/>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6A78"/>
    <w:rsid w:val="009C7B06"/>
    <w:rsid w:val="009D0710"/>
    <w:rsid w:val="009D1CB4"/>
    <w:rsid w:val="009D3509"/>
    <w:rsid w:val="009D51AD"/>
    <w:rsid w:val="009D7EEB"/>
    <w:rsid w:val="009E06EE"/>
    <w:rsid w:val="009E0BDE"/>
    <w:rsid w:val="009E1C9F"/>
    <w:rsid w:val="009E46B7"/>
    <w:rsid w:val="009E4CE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272B3"/>
    <w:rsid w:val="00A3052C"/>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75E4"/>
    <w:rsid w:val="00A57BD4"/>
    <w:rsid w:val="00A6011D"/>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38C7"/>
    <w:rsid w:val="00AB3BBC"/>
    <w:rsid w:val="00AB3E8C"/>
    <w:rsid w:val="00AB4995"/>
    <w:rsid w:val="00AB5C80"/>
    <w:rsid w:val="00AB609C"/>
    <w:rsid w:val="00AB661D"/>
    <w:rsid w:val="00AB6D23"/>
    <w:rsid w:val="00AC14B1"/>
    <w:rsid w:val="00AC178E"/>
    <w:rsid w:val="00AC3BB5"/>
    <w:rsid w:val="00AC5B7A"/>
    <w:rsid w:val="00AD09D0"/>
    <w:rsid w:val="00AD1EC4"/>
    <w:rsid w:val="00AD25E5"/>
    <w:rsid w:val="00AD283E"/>
    <w:rsid w:val="00AD2D73"/>
    <w:rsid w:val="00AD3D28"/>
    <w:rsid w:val="00AD5AB8"/>
    <w:rsid w:val="00AD6388"/>
    <w:rsid w:val="00AE2723"/>
    <w:rsid w:val="00AE3097"/>
    <w:rsid w:val="00AE4DC5"/>
    <w:rsid w:val="00AE79E6"/>
    <w:rsid w:val="00AF61D7"/>
    <w:rsid w:val="00AF6784"/>
    <w:rsid w:val="00AF7A3D"/>
    <w:rsid w:val="00B0055A"/>
    <w:rsid w:val="00B01BF2"/>
    <w:rsid w:val="00B01EA9"/>
    <w:rsid w:val="00B07483"/>
    <w:rsid w:val="00B07DF9"/>
    <w:rsid w:val="00B105DC"/>
    <w:rsid w:val="00B1270D"/>
    <w:rsid w:val="00B2033D"/>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6B06"/>
    <w:rsid w:val="00B670F1"/>
    <w:rsid w:val="00B67BD6"/>
    <w:rsid w:val="00B7159D"/>
    <w:rsid w:val="00B718A5"/>
    <w:rsid w:val="00B729C0"/>
    <w:rsid w:val="00B73E44"/>
    <w:rsid w:val="00B73FFB"/>
    <w:rsid w:val="00B745D1"/>
    <w:rsid w:val="00B75D5E"/>
    <w:rsid w:val="00B776BD"/>
    <w:rsid w:val="00B80C11"/>
    <w:rsid w:val="00B8170C"/>
    <w:rsid w:val="00B819E7"/>
    <w:rsid w:val="00B81F5E"/>
    <w:rsid w:val="00B8402C"/>
    <w:rsid w:val="00B863F0"/>
    <w:rsid w:val="00B874D9"/>
    <w:rsid w:val="00B9027C"/>
    <w:rsid w:val="00B903F0"/>
    <w:rsid w:val="00B90898"/>
    <w:rsid w:val="00B91B66"/>
    <w:rsid w:val="00B9315C"/>
    <w:rsid w:val="00BA0D4E"/>
    <w:rsid w:val="00BA107B"/>
    <w:rsid w:val="00BA1B81"/>
    <w:rsid w:val="00BA1F4F"/>
    <w:rsid w:val="00BA2855"/>
    <w:rsid w:val="00BA2E47"/>
    <w:rsid w:val="00BA3203"/>
    <w:rsid w:val="00BA5150"/>
    <w:rsid w:val="00BA528E"/>
    <w:rsid w:val="00BA592A"/>
    <w:rsid w:val="00BA5CF4"/>
    <w:rsid w:val="00BA7022"/>
    <w:rsid w:val="00BA7038"/>
    <w:rsid w:val="00BB017A"/>
    <w:rsid w:val="00BB091C"/>
    <w:rsid w:val="00BB3003"/>
    <w:rsid w:val="00BB6038"/>
    <w:rsid w:val="00BB6982"/>
    <w:rsid w:val="00BB6DC8"/>
    <w:rsid w:val="00BB71A3"/>
    <w:rsid w:val="00BB7442"/>
    <w:rsid w:val="00BC05A3"/>
    <w:rsid w:val="00BC0EE6"/>
    <w:rsid w:val="00BC49C0"/>
    <w:rsid w:val="00BC6BC7"/>
    <w:rsid w:val="00BC6F2A"/>
    <w:rsid w:val="00BC6FDE"/>
    <w:rsid w:val="00BC72DC"/>
    <w:rsid w:val="00BC7C1B"/>
    <w:rsid w:val="00BD022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AC7"/>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803F1"/>
    <w:rsid w:val="00C81A27"/>
    <w:rsid w:val="00C84299"/>
    <w:rsid w:val="00C85F7F"/>
    <w:rsid w:val="00C8624E"/>
    <w:rsid w:val="00C92170"/>
    <w:rsid w:val="00C928E4"/>
    <w:rsid w:val="00C92D11"/>
    <w:rsid w:val="00C92F74"/>
    <w:rsid w:val="00C9385F"/>
    <w:rsid w:val="00C9426C"/>
    <w:rsid w:val="00C95155"/>
    <w:rsid w:val="00C955AE"/>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5FBD"/>
    <w:rsid w:val="00CB63BF"/>
    <w:rsid w:val="00CC1B0E"/>
    <w:rsid w:val="00CC2B64"/>
    <w:rsid w:val="00CC34EC"/>
    <w:rsid w:val="00CC404B"/>
    <w:rsid w:val="00CC5BE2"/>
    <w:rsid w:val="00CC7262"/>
    <w:rsid w:val="00CC7F7A"/>
    <w:rsid w:val="00CD2A83"/>
    <w:rsid w:val="00CD4335"/>
    <w:rsid w:val="00CD4D12"/>
    <w:rsid w:val="00CD525D"/>
    <w:rsid w:val="00CD6D2F"/>
    <w:rsid w:val="00CE0055"/>
    <w:rsid w:val="00CE0B88"/>
    <w:rsid w:val="00CE48EE"/>
    <w:rsid w:val="00CE556F"/>
    <w:rsid w:val="00CE63A4"/>
    <w:rsid w:val="00CE7291"/>
    <w:rsid w:val="00CE76D3"/>
    <w:rsid w:val="00CE7F6E"/>
    <w:rsid w:val="00CF1D3D"/>
    <w:rsid w:val="00CF415C"/>
    <w:rsid w:val="00CF4AF4"/>
    <w:rsid w:val="00D0091C"/>
    <w:rsid w:val="00D018B5"/>
    <w:rsid w:val="00D01B3C"/>
    <w:rsid w:val="00D02960"/>
    <w:rsid w:val="00D03BC8"/>
    <w:rsid w:val="00D0566D"/>
    <w:rsid w:val="00D061B7"/>
    <w:rsid w:val="00D06DCC"/>
    <w:rsid w:val="00D10F23"/>
    <w:rsid w:val="00D110E1"/>
    <w:rsid w:val="00D11C55"/>
    <w:rsid w:val="00D11E31"/>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5E09"/>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D6D"/>
    <w:rsid w:val="00E00751"/>
    <w:rsid w:val="00E016BB"/>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3968"/>
    <w:rsid w:val="00E43EC1"/>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1865"/>
    <w:rsid w:val="00E93FC9"/>
    <w:rsid w:val="00EA059C"/>
    <w:rsid w:val="00EA0E58"/>
    <w:rsid w:val="00EA18B1"/>
    <w:rsid w:val="00EA24C6"/>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2E75"/>
    <w:rsid w:val="00F232E4"/>
    <w:rsid w:val="00F239E0"/>
    <w:rsid w:val="00F25E40"/>
    <w:rsid w:val="00F26535"/>
    <w:rsid w:val="00F2774D"/>
    <w:rsid w:val="00F27D68"/>
    <w:rsid w:val="00F32800"/>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CE"/>
    <w:rsid w:val="00F701D3"/>
    <w:rsid w:val="00F7037C"/>
    <w:rsid w:val="00F71C0B"/>
    <w:rsid w:val="00F71C0F"/>
    <w:rsid w:val="00F71E04"/>
    <w:rsid w:val="00F720BC"/>
    <w:rsid w:val="00F725B7"/>
    <w:rsid w:val="00F73058"/>
    <w:rsid w:val="00F7589A"/>
    <w:rsid w:val="00F765F8"/>
    <w:rsid w:val="00F7661C"/>
    <w:rsid w:val="00F76F2A"/>
    <w:rsid w:val="00F77F6C"/>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14B"/>
    <w:rsid w:val="00FA18F6"/>
    <w:rsid w:val="00FA28BC"/>
    <w:rsid w:val="00FA5417"/>
    <w:rsid w:val="00FA61BC"/>
    <w:rsid w:val="00FB1626"/>
    <w:rsid w:val="00FB2441"/>
    <w:rsid w:val="00FB2D70"/>
    <w:rsid w:val="00FB3021"/>
    <w:rsid w:val="00FB32A1"/>
    <w:rsid w:val="00FB3865"/>
    <w:rsid w:val="00FB4319"/>
    <w:rsid w:val="00FB4B57"/>
    <w:rsid w:val="00FB5918"/>
    <w:rsid w:val="00FB7D95"/>
    <w:rsid w:val="00FC02BE"/>
    <w:rsid w:val="00FC1662"/>
    <w:rsid w:val="00FC1B83"/>
    <w:rsid w:val="00FC1F3A"/>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136F"/>
    <w:pPr>
      <w:spacing w:after="180" w:line="259" w:lineRule="auto"/>
    </w:pPr>
    <w:rPr>
      <w:rFonts w:asciiTheme="minorHAnsi" w:eastAsiaTheme="minorEastAsia" w:hAnsiTheme="minorHAnsi"/>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88846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FBEFAE-7003-4E0E-BBA1-E9AFB524F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814</Words>
  <Characters>3118</Characters>
  <Application>Microsoft Office Word</Application>
  <DocSecurity>0</DocSecurity>
  <Lines>84</Lines>
  <Paragraphs>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2</cp:revision>
  <cp:lastPrinted>2022-05-10T08:48:00Z</cp:lastPrinted>
  <dcterms:created xsi:type="dcterms:W3CDTF">2022-09-30T09:09:00Z</dcterms:created>
  <dcterms:modified xsi:type="dcterms:W3CDTF">2022-09-30T09:09:00Z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6c760c0ad48c5bf51b714f1249f2aad025949df367ea5036c1e0f2554a7eb99f</vt:lpwstr>
  </property>
</Properties>
</file>